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7B" w:rsidRDefault="00146C7B" w:rsidP="003B266E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  <w:lang w:val="id-ID"/>
        </w:rPr>
        <w:t>BAB1</w:t>
      </w:r>
    </w:p>
    <w:p w:rsidR="00146C7B" w:rsidRDefault="00C612DF" w:rsidP="003B266E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  <w:lang w:val="id-ID"/>
        </w:rPr>
        <w:t xml:space="preserve">GAMBARAN UMUM </w:t>
      </w:r>
    </w:p>
    <w:p w:rsidR="00BF3289" w:rsidRDefault="00C612DF" w:rsidP="00C612DF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b/>
          <w:lang w:val="id-ID"/>
        </w:rPr>
        <w:t>A.</w:t>
      </w:r>
      <w:r>
        <w:rPr>
          <w:rFonts w:ascii="Bookman Old Style" w:hAnsi="Bookman Old Style" w:cs="Arial"/>
          <w:lang w:val="id-ID"/>
        </w:rPr>
        <w:t>GAMBARAN UMUM SKPD</w:t>
      </w:r>
    </w:p>
    <w:p w:rsidR="00546914" w:rsidRDefault="00C612DF" w:rsidP="00BF3289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284" w:firstLine="567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ED7956">
        <w:rPr>
          <w:rFonts w:ascii="Bookman Old Style" w:hAnsi="Bookman Old Style" w:cs="Arial"/>
          <w:sz w:val="22"/>
          <w:szCs w:val="22"/>
          <w:lang w:val="id-ID"/>
        </w:rPr>
        <w:t xml:space="preserve">Badan Pengelolaan Keuangan dan Aset Daerah Kabupaten Lombok Tengah sebagai salah satu lembaga teknis bidang keuangan yang memiliki kewenangan dalam bidang mengelola keuangan dan aset daerah </w:t>
      </w:r>
      <w:r w:rsidR="00ED7956">
        <w:rPr>
          <w:rFonts w:ascii="Bookman Old Style" w:hAnsi="Bookman Old Style" w:cs="Arial"/>
          <w:sz w:val="22"/>
          <w:szCs w:val="22"/>
          <w:lang w:val="id-ID"/>
        </w:rPr>
        <w:t>mulai dari merencanakan anggaran pendapatan dan belanja untuk semua SKPD</w:t>
      </w:r>
      <w:r w:rsidR="0091252F">
        <w:rPr>
          <w:rFonts w:ascii="Bookman Old Style" w:hAnsi="Bookman Old Style" w:cs="Arial"/>
          <w:sz w:val="22"/>
          <w:szCs w:val="22"/>
          <w:lang w:val="id-ID"/>
        </w:rPr>
        <w:t xml:space="preserve"> sampai menyajikan informasi keuangan daerah</w:t>
      </w:r>
      <w:r w:rsidR="00BF3289">
        <w:rPr>
          <w:rFonts w:ascii="Bookman Old Style" w:hAnsi="Bookman Old Style" w:cs="Arial"/>
          <w:sz w:val="22"/>
          <w:szCs w:val="22"/>
          <w:lang w:val="id-ID"/>
        </w:rPr>
        <w:t xml:space="preserve"> dan pencatatan pengelolaan aset daerah.Sesuai dengan tupoksi BPKAD kami menyadiakan jenis pelayanan seperti dibawah ini;</w:t>
      </w:r>
    </w:p>
    <w:p w:rsidR="00BF3289" w:rsidRDefault="00BF3289" w:rsidP="00C612DF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46914" w:rsidRDefault="00546914" w:rsidP="00BF3289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firstLine="284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JENIS PELAYANAN ;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asistensi penyusunan rencana kerja dan anggaran (RKA-SKPD)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pelaksanaan dokumen pelaksanaan anggaran dan dokumen pelaksanaan perubahan anggaran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penerbitan naskah perjanjian hibah daerah(NPHD)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pengendalian anggaran belanja SKPD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verifikasi SPM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penerbitan SP2D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gaji dan penerbitan surat keterangan pemberhentian pembayaran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pencairan dana hibah dan bansos</w:t>
      </w:r>
    </w:p>
    <w:p w:rsidR="00546914" w:rsidRDefault="00546914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penerimaan kas</w:t>
      </w:r>
    </w:p>
    <w:p w:rsidR="00546914" w:rsidRDefault="0091252F" w:rsidP="00546914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asistensi penyusunan laporan keuangan SKPD</w:t>
      </w:r>
    </w:p>
    <w:p w:rsidR="007E4F5F" w:rsidRDefault="0091252F" w:rsidP="007E4F5F">
      <w:pPr>
        <w:pStyle w:val="BodyText"/>
        <w:numPr>
          <w:ilvl w:val="0"/>
          <w:numId w:val="27"/>
        </w:numPr>
        <w:tabs>
          <w:tab w:val="clear" w:pos="1701"/>
        </w:tabs>
        <w:overflowPunct/>
        <w:autoSpaceDE/>
        <w:autoSpaceDN/>
        <w:adjustRightInd/>
        <w:spacing w:after="12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Pelayanan surat keterangan status tanah/penyertifikatan aset daerah</w:t>
      </w:r>
    </w:p>
    <w:p w:rsidR="007E4F5F" w:rsidRDefault="007E4F5F" w:rsidP="007E4F5F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108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7E4F5F" w:rsidRDefault="007E4F5F" w:rsidP="007E4F5F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1080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Adapun tugas pokok dan fungsi dari Badan Pengelolaan Keuangan dan Aset daerah adalah sebagai berikut;</w:t>
      </w:r>
    </w:p>
    <w:p w:rsidR="007E4F5F" w:rsidRDefault="007E4F5F" w:rsidP="007E4F5F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1080" w:hanging="654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7E4F5F" w:rsidRDefault="007E4F5F" w:rsidP="007E4F5F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1080" w:hanging="654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21455" w:rsidRPr="007E4F5F" w:rsidRDefault="00D63AAF" w:rsidP="007E4F5F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1080" w:hanging="654"/>
        <w:jc w:val="left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7E4F5F">
        <w:rPr>
          <w:rFonts w:ascii="Bookman Old Style" w:hAnsi="Bookman Old Style" w:cs="Arial"/>
          <w:sz w:val="22"/>
          <w:szCs w:val="22"/>
        </w:rPr>
        <w:lastRenderedPageBreak/>
        <w:t>TUGAS POKOK DAN FUNGSI BADAN</w:t>
      </w:r>
      <w:r w:rsidR="003B266E" w:rsidRPr="007E4F5F">
        <w:rPr>
          <w:rFonts w:ascii="Bookman Old Style" w:hAnsi="Bookman Old Style" w:cs="Arial"/>
          <w:sz w:val="22"/>
          <w:szCs w:val="22"/>
          <w:lang w:val="id-ID"/>
        </w:rPr>
        <w:t xml:space="preserve"> PENGELOLAAN KEUANGAN DAN ASET DAERAH KABUPATEN LOMBO</w:t>
      </w:r>
      <w:r w:rsidR="003B266E" w:rsidRPr="007E4F5F">
        <w:rPr>
          <w:rFonts w:ascii="Bookman Old Style" w:hAnsi="Bookman Old Style" w:cs="Arial"/>
          <w:lang w:val="id-ID"/>
        </w:rPr>
        <w:t>K TENGA</w:t>
      </w:r>
    </w:p>
    <w:p w:rsidR="00506365" w:rsidRPr="00521455" w:rsidRDefault="000E1102" w:rsidP="005C7ADC">
      <w:pPr>
        <w:pStyle w:val="BodyText"/>
        <w:numPr>
          <w:ilvl w:val="0"/>
          <w:numId w:val="5"/>
        </w:numPr>
        <w:tabs>
          <w:tab w:val="clear" w:pos="1701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KEPALA BADAN</w:t>
      </w:r>
      <w:r w:rsidR="00D63AAF" w:rsidRPr="00521455">
        <w:rPr>
          <w:rFonts w:ascii="Bookman Old Style" w:hAnsi="Bookman Old Style" w:cs="Arial"/>
          <w:b/>
          <w:sz w:val="22"/>
          <w:szCs w:val="22"/>
          <w:lang w:val="es-ES"/>
        </w:rPr>
        <w:t xml:space="preserve"> 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506365" w:rsidRPr="00521455" w:rsidRDefault="00506365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jc w:val="center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jc w:val="center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D63AAF" w:rsidRDefault="00506365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M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emimpin, merencanakan, mengawasi, mengendalikan dan mengkoordinasikan </w:t>
      </w:r>
      <w:r w:rsidR="00D63AAF" w:rsidRPr="00521455">
        <w:rPr>
          <w:rFonts w:ascii="Bookman Old Style" w:hAnsi="Bookman Old Style" w:cs="Arial"/>
          <w:sz w:val="22"/>
          <w:szCs w:val="22"/>
        </w:rPr>
        <w:t>k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egiatan </w:t>
      </w:r>
      <w:r w:rsidR="00D63AAF" w:rsidRPr="00521455">
        <w:rPr>
          <w:rFonts w:ascii="Bookman Old Style" w:hAnsi="Bookman Old Style" w:cs="Arial"/>
          <w:sz w:val="22"/>
          <w:szCs w:val="22"/>
        </w:rPr>
        <w:t>b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adan dalam menyelenggarakan urusan pemerintahan yang menjadi  kewenangan daerah di bidang 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Pengelolaan Keuangan dan </w:t>
      </w:r>
      <w:r w:rsidR="00C87294" w:rsidRPr="00521455">
        <w:rPr>
          <w:rFonts w:ascii="Bookman Old Style" w:hAnsi="Bookman Old Style"/>
          <w:sz w:val="22"/>
          <w:szCs w:val="22"/>
          <w:lang w:val="id-ID"/>
        </w:rPr>
        <w:t>Aset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 Daerah</w:t>
      </w:r>
      <w:r w:rsidR="004715C4" w:rsidRPr="00521455">
        <w:rPr>
          <w:rFonts w:ascii="Bookman Old Style" w:hAnsi="Bookman Old Style" w:cs="Arial"/>
          <w:sz w:val="22"/>
          <w:szCs w:val="22"/>
          <w:lang w:val="id-ID"/>
        </w:rPr>
        <w:t>.</w:t>
      </w:r>
    </w:p>
    <w:p w:rsidR="000B693E" w:rsidRPr="00521455" w:rsidRDefault="000B693E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06365" w:rsidRPr="00521455" w:rsidRDefault="00506365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/>
          <w:sz w:val="22"/>
          <w:szCs w:val="22"/>
          <w:lang w:val="id-ID"/>
        </w:rPr>
      </w:pPr>
    </w:p>
    <w:p w:rsidR="00506365" w:rsidRPr="00521455" w:rsidRDefault="00506365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747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747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es-ES"/>
        </w:rPr>
      </w:pPr>
    </w:p>
    <w:p w:rsidR="00D63AAF" w:rsidRPr="00521455" w:rsidRDefault="00D63AAF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Perumusan</w:t>
      </w:r>
      <w:r w:rsidRPr="00521455">
        <w:rPr>
          <w:rFonts w:ascii="Bookman Old Style" w:hAnsi="Bookman Old Style" w:cs="Arial"/>
          <w:sz w:val="22"/>
          <w:szCs w:val="22"/>
          <w:lang w:val="es-ES"/>
        </w:rPr>
        <w:t xml:space="preserve">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dan penetapan Rencana Strategis</w:t>
      </w:r>
      <w:r w:rsidRPr="00521455">
        <w:rPr>
          <w:rFonts w:ascii="Bookman Old Style" w:hAnsi="Bookman Old Style" w:cs="Arial"/>
          <w:sz w:val="22"/>
          <w:szCs w:val="22"/>
        </w:rPr>
        <w:t xml:space="preserve"> (RENSTRA)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serta program kerja </w:t>
      </w:r>
      <w:r w:rsidRPr="00521455">
        <w:rPr>
          <w:rFonts w:ascii="Bookman Old Style" w:hAnsi="Bookman Old Style" w:cs="Arial"/>
          <w:sz w:val="22"/>
          <w:szCs w:val="22"/>
        </w:rPr>
        <w:t>lingkup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adan;</w:t>
      </w:r>
    </w:p>
    <w:p w:rsidR="00D63AAF" w:rsidRPr="00521455" w:rsidRDefault="00E9725C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="00D63AAF" w:rsidRPr="00521455">
        <w:rPr>
          <w:rFonts w:ascii="Bookman Old Style" w:hAnsi="Bookman Old Style"/>
          <w:sz w:val="22"/>
          <w:szCs w:val="22"/>
          <w:lang w:val="id-ID"/>
        </w:rPr>
        <w:t>erumusan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="00D63AAF" w:rsidRPr="00521455">
        <w:rPr>
          <w:rFonts w:ascii="Bookman Old Style" w:hAnsi="Bookman Old Style" w:cs="Arial"/>
          <w:sz w:val="22"/>
          <w:szCs w:val="22"/>
        </w:rPr>
        <w:t>k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ebijakan </w:t>
      </w:r>
      <w:r w:rsidR="00D63AAF" w:rsidRPr="00521455">
        <w:rPr>
          <w:rFonts w:ascii="Bookman Old Style" w:hAnsi="Bookman Old Style" w:cs="Arial"/>
          <w:sz w:val="22"/>
          <w:szCs w:val="22"/>
        </w:rPr>
        <w:t>t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eknis di bidang 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Pengelolaan Keuangan dan </w:t>
      </w:r>
      <w:r w:rsidR="00C87294" w:rsidRPr="00521455">
        <w:rPr>
          <w:rFonts w:ascii="Bookman Old Style" w:hAnsi="Bookman Old Style"/>
          <w:sz w:val="22"/>
          <w:szCs w:val="22"/>
          <w:lang w:val="id-ID"/>
        </w:rPr>
        <w:t>Aset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 Daerah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 berdasarkan peraturan perundang-undang yang berlaku;</w:t>
      </w:r>
    </w:p>
    <w:p w:rsidR="00D63AAF" w:rsidRPr="00521455" w:rsidRDefault="00E9725C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="00D63AAF" w:rsidRPr="00521455">
        <w:rPr>
          <w:rFonts w:ascii="Bookman Old Style" w:hAnsi="Bookman Old Style"/>
          <w:sz w:val="22"/>
          <w:szCs w:val="22"/>
          <w:lang w:val="id-ID"/>
        </w:rPr>
        <w:t>engkoordinasian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 penyusunan Rencana Kerja Tahunan</w:t>
      </w:r>
      <w:r w:rsidR="00D63AAF" w:rsidRPr="00521455">
        <w:rPr>
          <w:rFonts w:ascii="Bookman Old Style" w:hAnsi="Bookman Old Style" w:cs="Arial"/>
          <w:sz w:val="22"/>
          <w:szCs w:val="22"/>
        </w:rPr>
        <w:t xml:space="preserve"> (RKT)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>, Rencana Kerja Anggaran</w:t>
      </w:r>
      <w:r w:rsidR="00D63AAF" w:rsidRPr="00521455">
        <w:rPr>
          <w:rFonts w:ascii="Bookman Old Style" w:hAnsi="Bookman Old Style" w:cs="Arial"/>
          <w:sz w:val="22"/>
          <w:szCs w:val="22"/>
        </w:rPr>
        <w:t>/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>Dokumen Pelaksanaan Anggaran (RKA</w:t>
      </w:r>
      <w:r w:rsidR="00D63AAF" w:rsidRPr="00521455">
        <w:rPr>
          <w:rFonts w:ascii="Bookman Old Style" w:hAnsi="Bookman Old Style" w:cs="Arial"/>
          <w:sz w:val="22"/>
          <w:szCs w:val="22"/>
        </w:rPr>
        <w:t>/DPA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>) dan penetapan kinerja badan;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</w:t>
      </w:r>
      <w:r w:rsidRPr="00521455">
        <w:rPr>
          <w:rFonts w:ascii="Bookman Old Style" w:hAnsi="Bookman Old Style"/>
          <w:sz w:val="22"/>
          <w:szCs w:val="22"/>
          <w:lang w:val="id-ID"/>
        </w:rPr>
        <w:t>laksanaan</w:t>
      </w:r>
      <w:r w:rsidRPr="00521455">
        <w:rPr>
          <w:rFonts w:ascii="Bookman Old Style" w:hAnsi="Bookman Old Style"/>
          <w:sz w:val="22"/>
          <w:szCs w:val="22"/>
          <w:lang w:val="fi-FI"/>
        </w:rPr>
        <w:t xml:space="preserve"> koordinasi, konsultasi dan sinkronisasi di bidang pengelolaan keuangan daerah 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dan Pengelolaan </w:t>
      </w:r>
      <w:r w:rsidR="00C87294" w:rsidRPr="00521455">
        <w:rPr>
          <w:rFonts w:ascii="Bookman Old Style" w:hAnsi="Bookman Old Style"/>
          <w:sz w:val="22"/>
          <w:szCs w:val="22"/>
          <w:lang w:val="id-ID"/>
        </w:rPr>
        <w:t>Aset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daerah</w:t>
      </w:r>
      <w:r w:rsidRPr="00521455">
        <w:rPr>
          <w:rFonts w:ascii="Bookman Old Style" w:hAnsi="Bookman Old Style"/>
          <w:sz w:val="22"/>
          <w:szCs w:val="22"/>
          <w:lang w:val="fi-FI"/>
        </w:rPr>
        <w:t xml:space="preserve"> dengan pemerintah daerah provinsi, departemen/lembaga pemerintah non departemen dan /atau instansi terkait sesuai ketentuan yang berlaku; </w:t>
      </w:r>
    </w:p>
    <w:p w:rsidR="004715C4" w:rsidRPr="00521455" w:rsidRDefault="00E9725C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fi-FI"/>
        </w:rPr>
        <w:t>erumusan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 kebijakan dalam rangka penyusunan pedoman dan petunjuk teknis di bidang pengelolaan administrasi keuangan daerah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 dan </w:t>
      </w:r>
      <w:r w:rsidR="004715C4" w:rsidRPr="00521455">
        <w:rPr>
          <w:rFonts w:ascii="Bookman Old Style" w:hAnsi="Bookman Old Style" w:cs="Arial"/>
          <w:sz w:val="22"/>
          <w:szCs w:val="22"/>
          <w:lang w:val="id-ID"/>
        </w:rPr>
        <w:t xml:space="preserve">penilaian serta ganti rugi aset daerah 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sesuai peraturan perundang-undangan yang berlaku; 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Pengesahan Daftar Pengguna Anggaran (DPA) bagi satuan kerja perangkat daerah lingkup kabupaten;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 xml:space="preserve">Pengendalian pelaksanaan Anggaran </w:t>
      </w:r>
      <w:r w:rsidRPr="00521455">
        <w:rPr>
          <w:rFonts w:ascii="Bookman Old Style" w:hAnsi="Bookman Old Style" w:cs="Arial"/>
          <w:sz w:val="22"/>
          <w:szCs w:val="22"/>
          <w:lang w:val="es-ES"/>
        </w:rPr>
        <w:t>Pendapatan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 dan Belanja Daerah (APBD) lingkup kabupaten;</w:t>
      </w:r>
    </w:p>
    <w:p w:rsidR="004715C4" w:rsidRPr="00521455" w:rsidRDefault="00E9725C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>elaksanaan  pembinaan dan petunjuk teknis sistem penerimaan dan pengeluaran kas daerah sesuai peraturan perundang-undangan yang berlaku;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 xml:space="preserve">Pemantauan pelaksanaan penerimaan dan pengeluaran Anggaran </w:t>
      </w:r>
      <w:r w:rsidRPr="00521455">
        <w:rPr>
          <w:rFonts w:ascii="Bookman Old Style" w:hAnsi="Bookman Old Style" w:cs="Arial"/>
          <w:sz w:val="22"/>
          <w:szCs w:val="22"/>
          <w:lang w:val="es-ES"/>
        </w:rPr>
        <w:t>Pendapatan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 dan Belanja Daerah (APBD) oleh bank dan atau lembaga keuangan lainnya;</w:t>
      </w:r>
    </w:p>
    <w:p w:rsidR="00AB04D7" w:rsidRPr="00521455" w:rsidRDefault="004715C4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 xml:space="preserve">Pengusahaan dan pengaturan dana yang diperlukan dalam pelaksanaan Anggaran </w:t>
      </w:r>
      <w:r w:rsidRPr="00521455">
        <w:rPr>
          <w:rFonts w:ascii="Bookman Old Style" w:hAnsi="Bookman Old Style" w:cs="Arial"/>
          <w:sz w:val="22"/>
          <w:szCs w:val="22"/>
          <w:lang w:val="es-ES"/>
        </w:rPr>
        <w:t>Pendapatan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 dan Belanja Daerah (APBD) lingkup kabupaten;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Pelaksanaan kebijakan dalam rangka penetapan Surat Penyediaan Dana (SPD) dan penempatan uang daerah sesuai dengan peraturan perundang-undangan yang berlaku;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Pelaksanaan pembayaran berdasarkan permintaan pejabat pengguna anggaran atas beban rekening kas umum daerah;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Penyiapan pelaksanaan pinjaman, pemberian jaminan dan pemberian pinjaman atas nama pemerintah daerah;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Pelaksanaan pengelolaan utang dan piutang daerah serta penagihan piutang daerah sesuai ketentuan peraturan perundang-undangan yang berlaku;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Pelaksanaan sistem akuntansi dan pelaporan keuangan daerah;</w:t>
      </w:r>
    </w:p>
    <w:p w:rsidR="004715C4" w:rsidRPr="00521455" w:rsidRDefault="004715C4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Pelaksanaan penyajian informasi keuangan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dan </w:t>
      </w:r>
      <w:r w:rsidR="00C87294" w:rsidRPr="00521455">
        <w:rPr>
          <w:rFonts w:ascii="Bookman Old Style" w:hAnsi="Bookman Old Style"/>
          <w:sz w:val="22"/>
          <w:szCs w:val="22"/>
          <w:lang w:val="id-ID"/>
        </w:rPr>
        <w:t>Aset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daerah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 daerah;</w:t>
      </w:r>
    </w:p>
    <w:p w:rsidR="004715C4" w:rsidRPr="00521455" w:rsidRDefault="00E9725C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lastRenderedPageBreak/>
        <w:t>P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engkoordinasian dan sinkronisasi pengelolaan administrasi    keuangan daerah 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dan </w:t>
      </w:r>
      <w:r w:rsidR="00C87294" w:rsidRPr="00521455">
        <w:rPr>
          <w:rFonts w:ascii="Bookman Old Style" w:hAnsi="Bookman Old Style"/>
          <w:sz w:val="22"/>
          <w:szCs w:val="22"/>
          <w:lang w:val="id-ID"/>
        </w:rPr>
        <w:t>Aset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 daerah 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>dengan seluruh satuan kerja perangkat  daerah dan/atau instansi terkait;</w:t>
      </w:r>
    </w:p>
    <w:p w:rsidR="004715C4" w:rsidRPr="00521455" w:rsidRDefault="00E9725C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engkoordinasian penyusunan Rencana Anggaran </w:t>
      </w:r>
      <w:r w:rsidR="004715C4" w:rsidRPr="00521455">
        <w:rPr>
          <w:rFonts w:ascii="Bookman Old Style" w:hAnsi="Bookman Old Style" w:cs="Arial"/>
          <w:sz w:val="22"/>
          <w:szCs w:val="22"/>
          <w:lang w:val="es-ES"/>
        </w:rPr>
        <w:t>Pendapatan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 dan Belanja Daerah (RAPBD), Anggaran </w:t>
      </w:r>
      <w:r w:rsidR="004715C4" w:rsidRPr="00521455">
        <w:rPr>
          <w:rFonts w:ascii="Bookman Old Style" w:hAnsi="Bookman Old Style" w:cs="Arial"/>
          <w:sz w:val="22"/>
          <w:szCs w:val="22"/>
          <w:lang w:val="es-ES"/>
        </w:rPr>
        <w:t>Pendapatan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 dan Belanja Daerah (APBD), Anggaran </w:t>
      </w:r>
      <w:r w:rsidR="004715C4" w:rsidRPr="00521455">
        <w:rPr>
          <w:rFonts w:ascii="Bookman Old Style" w:hAnsi="Bookman Old Style" w:cs="Arial"/>
          <w:sz w:val="22"/>
          <w:szCs w:val="22"/>
          <w:lang w:val="es-ES"/>
        </w:rPr>
        <w:t>Pendapatan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 dan Belanja Daerah Perubahan (APBDP) sesuai peraturan perundang-undangan yang berlaku;</w:t>
      </w:r>
    </w:p>
    <w:p w:rsidR="004715C4" w:rsidRPr="00521455" w:rsidRDefault="00CE276D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es-ES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es-ES"/>
        </w:rPr>
        <w:t xml:space="preserve">engkajian permasalahan dibidang administrasi keuangan daerah serta saran-saran pemecahannya kepada atasan; </w:t>
      </w:r>
    </w:p>
    <w:p w:rsidR="004715C4" w:rsidRPr="00521455" w:rsidRDefault="00CE276D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es-ES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es-ES"/>
        </w:rPr>
        <w:t>engkoordinasi pengumpulan, pengolahan dan analisa data di bidang keuangan daerah  sebagai bahan penyusunan kebijakan daerah di bidang pengelolaan keuangan daerah sesuai peraturan perundang-undang yang berlaku;</w:t>
      </w:r>
    </w:p>
    <w:p w:rsidR="004715C4" w:rsidRPr="00521455" w:rsidRDefault="00CE276D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 w:cs="Arial"/>
          <w:sz w:val="22"/>
          <w:szCs w:val="22"/>
          <w:lang w:val="fi-FI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es-ES"/>
        </w:rPr>
        <w:t>engkoordinasian</w:t>
      </w:r>
      <w:r w:rsidR="004715C4" w:rsidRPr="00521455">
        <w:rPr>
          <w:rFonts w:ascii="Bookman Old Style" w:hAnsi="Bookman Old Style" w:cs="Arial"/>
          <w:sz w:val="22"/>
          <w:szCs w:val="22"/>
          <w:lang w:val="fi-FI"/>
        </w:rPr>
        <w:t xml:space="preserve">, </w:t>
      </w:r>
      <w:r w:rsidR="004715C4" w:rsidRPr="00521455">
        <w:rPr>
          <w:rFonts w:ascii="Bookman Old Style" w:hAnsi="Bookman Old Style" w:cs="Arial"/>
          <w:sz w:val="22"/>
          <w:szCs w:val="22"/>
          <w:lang w:val="id-ID"/>
        </w:rPr>
        <w:t>perumusan</w:t>
      </w:r>
      <w:r w:rsidR="004715C4" w:rsidRPr="00521455">
        <w:rPr>
          <w:rFonts w:ascii="Bookman Old Style" w:hAnsi="Bookman Old Style" w:cs="Arial"/>
          <w:sz w:val="22"/>
          <w:szCs w:val="22"/>
          <w:lang w:val="fi-FI"/>
        </w:rPr>
        <w:t xml:space="preserve">, </w:t>
      </w:r>
      <w:r w:rsidR="004715C4"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 w:cs="Arial"/>
          <w:sz w:val="22"/>
          <w:szCs w:val="22"/>
          <w:lang w:val="fi-FI"/>
        </w:rPr>
        <w:t>enetap</w:t>
      </w:r>
      <w:r w:rsidR="004715C4" w:rsidRPr="00521455">
        <w:rPr>
          <w:rFonts w:ascii="Bookman Old Style" w:hAnsi="Bookman Old Style" w:cs="Arial"/>
          <w:sz w:val="22"/>
          <w:szCs w:val="22"/>
          <w:lang w:val="id-ID"/>
        </w:rPr>
        <w:t>an</w:t>
      </w:r>
      <w:r w:rsidR="004715C4" w:rsidRPr="00521455">
        <w:rPr>
          <w:rFonts w:ascii="Bookman Old Style" w:hAnsi="Bookman Old Style" w:cs="Arial"/>
          <w:sz w:val="22"/>
          <w:szCs w:val="22"/>
          <w:lang w:val="fi-FI"/>
        </w:rPr>
        <w:t xml:space="preserve"> dan </w:t>
      </w:r>
      <w:r w:rsidR="004715C4" w:rsidRPr="00521455">
        <w:rPr>
          <w:rFonts w:ascii="Bookman Old Style" w:hAnsi="Bookman Old Style"/>
          <w:sz w:val="22"/>
          <w:szCs w:val="22"/>
          <w:lang w:val="es-ES"/>
        </w:rPr>
        <w:t>pelaksanaan</w:t>
      </w:r>
      <w:r w:rsidR="004715C4" w:rsidRPr="00521455"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="004715C4" w:rsidRPr="00521455">
        <w:rPr>
          <w:rFonts w:ascii="Bookman Old Style" w:hAnsi="Bookman Old Style" w:cs="Arial"/>
          <w:sz w:val="22"/>
          <w:szCs w:val="22"/>
          <w:lang w:val="fi-FI"/>
        </w:rPr>
        <w:t xml:space="preserve">kebijakan daerah kabupaten dibidang </w:t>
      </w:r>
      <w:r w:rsidR="004715C4" w:rsidRPr="00521455">
        <w:rPr>
          <w:rFonts w:ascii="Bookman Old Style" w:hAnsi="Bookman Old Style" w:cs="Arial"/>
          <w:sz w:val="22"/>
          <w:szCs w:val="22"/>
          <w:lang w:val="id-ID"/>
        </w:rPr>
        <w:t>aset daerah;</w:t>
      </w:r>
    </w:p>
    <w:p w:rsidR="004715C4" w:rsidRPr="00521455" w:rsidRDefault="00CE276D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es-ES"/>
        </w:rPr>
        <w:t>elaksanaan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 penatausahaan aset daerah lingkup pemerintah daerah sesuai peraturan yang berlaku</w:t>
      </w:r>
      <w:r w:rsidR="004715C4" w:rsidRPr="00521455">
        <w:rPr>
          <w:rFonts w:ascii="Bookman Old Style" w:hAnsi="Bookman Old Style"/>
          <w:sz w:val="22"/>
          <w:szCs w:val="22"/>
          <w:lang w:val="sv-SE"/>
        </w:rPr>
        <w:t xml:space="preserve">; </w:t>
      </w:r>
    </w:p>
    <w:p w:rsidR="004715C4" w:rsidRPr="00521455" w:rsidRDefault="00CE276D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4715C4" w:rsidRPr="00521455">
        <w:rPr>
          <w:rFonts w:ascii="Bookman Old Style" w:hAnsi="Bookman Old Style"/>
          <w:sz w:val="22"/>
          <w:szCs w:val="22"/>
          <w:lang w:val="es-ES"/>
        </w:rPr>
        <w:t>elaksanaan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 pengawasan</w:t>
      </w:r>
      <w:r w:rsidR="004715C4" w:rsidRPr="00521455">
        <w:rPr>
          <w:rFonts w:ascii="Bookman Old Style" w:hAnsi="Bookman Old Style"/>
          <w:sz w:val="22"/>
          <w:szCs w:val="22"/>
        </w:rPr>
        <w:t xml:space="preserve"> dan pengendalian</w:t>
      </w:r>
      <w:r w:rsidR="004715C4" w:rsidRPr="00521455">
        <w:rPr>
          <w:rFonts w:ascii="Bookman Old Style" w:hAnsi="Bookman Old Style"/>
          <w:sz w:val="22"/>
          <w:szCs w:val="22"/>
          <w:lang w:val="id-ID"/>
        </w:rPr>
        <w:t xml:space="preserve"> aset daerah lingkup pemerintah daerah sesuai peraturan yang berlaku</w:t>
      </w:r>
      <w:r w:rsidR="004715C4" w:rsidRPr="00521455">
        <w:rPr>
          <w:rFonts w:ascii="Bookman Old Style" w:hAnsi="Bookman Old Style"/>
          <w:sz w:val="22"/>
          <w:szCs w:val="22"/>
        </w:rPr>
        <w:t>;</w:t>
      </w:r>
    </w:p>
    <w:p w:rsidR="00D63AAF" w:rsidRPr="00521455" w:rsidRDefault="00CE276D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D63AAF" w:rsidRPr="00521455">
        <w:rPr>
          <w:rFonts w:ascii="Bookman Old Style" w:hAnsi="Bookman Old Style"/>
          <w:sz w:val="22"/>
          <w:szCs w:val="22"/>
          <w:lang w:val="es-ES"/>
        </w:rPr>
        <w:t>elaksanaan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 monitoring dan evaluasi di bidang kepegawaian</w:t>
      </w:r>
      <w:r w:rsidR="00D63AAF" w:rsidRPr="00521455">
        <w:rPr>
          <w:rFonts w:ascii="Bookman Old Style" w:hAnsi="Bookman Old Style" w:cs="Arial"/>
          <w:sz w:val="22"/>
          <w:szCs w:val="22"/>
        </w:rPr>
        <w:t>, pendidikan dan pelatihan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>;</w:t>
      </w:r>
    </w:p>
    <w:p w:rsidR="00D63AAF" w:rsidRPr="00521455" w:rsidRDefault="00CE276D" w:rsidP="005C7ADC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D63AAF" w:rsidRPr="00521455">
        <w:rPr>
          <w:rFonts w:ascii="Bookman Old Style" w:hAnsi="Bookman Old Style"/>
          <w:sz w:val="22"/>
          <w:szCs w:val="22"/>
          <w:lang w:val="es-ES"/>
        </w:rPr>
        <w:t>elaporan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 pelaksanaan tugas kepada Bupati melalui Sekretaris Daerah;</w:t>
      </w:r>
    </w:p>
    <w:p w:rsidR="00D03EFF" w:rsidRPr="005A5F78" w:rsidRDefault="00CE276D" w:rsidP="005A5F78">
      <w:pPr>
        <w:pStyle w:val="List3"/>
        <w:numPr>
          <w:ilvl w:val="1"/>
          <w:numId w:val="6"/>
        </w:numPr>
        <w:ind w:left="851" w:hanging="425"/>
        <w:jc w:val="both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P</w:t>
      </w:r>
      <w:r w:rsidR="00D63AAF" w:rsidRPr="00521455">
        <w:rPr>
          <w:rFonts w:ascii="Bookman Old Style" w:hAnsi="Bookman Old Style"/>
          <w:sz w:val="22"/>
          <w:szCs w:val="22"/>
          <w:lang w:val="es-ES"/>
        </w:rPr>
        <w:t>elaksanaan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 tugas-tugas lain yang dilimpahkan oleh </w:t>
      </w:r>
      <w:r w:rsidR="00D63AAF" w:rsidRPr="00521455">
        <w:rPr>
          <w:rFonts w:ascii="Bookman Old Style" w:hAnsi="Bookman Old Style" w:cs="Arial"/>
          <w:sz w:val="22"/>
          <w:szCs w:val="22"/>
        </w:rPr>
        <w:t>Bupati</w:t>
      </w:r>
      <w:r w:rsidR="00D63AAF" w:rsidRPr="00521455">
        <w:rPr>
          <w:rFonts w:ascii="Bookman Old Style" w:hAnsi="Bookman Old Style" w:cs="Arial"/>
          <w:sz w:val="22"/>
          <w:szCs w:val="22"/>
          <w:lang w:val="id-ID"/>
        </w:rPr>
        <w:t xml:space="preserve"> sesuai dengan bidang tugasnya</w:t>
      </w:r>
      <w:r w:rsidR="00D63AAF" w:rsidRPr="00521455">
        <w:rPr>
          <w:rFonts w:ascii="Bookman Old Style" w:hAnsi="Bookman Old Style" w:cs="Arial"/>
          <w:sz w:val="22"/>
          <w:szCs w:val="22"/>
        </w:rPr>
        <w:t>.</w:t>
      </w:r>
    </w:p>
    <w:p w:rsidR="00050AA7" w:rsidRDefault="00050AA7" w:rsidP="00050AA7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387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96AD0" w:rsidRDefault="00496AD0" w:rsidP="005C7ADC">
      <w:pPr>
        <w:pStyle w:val="BodyText"/>
        <w:numPr>
          <w:ilvl w:val="0"/>
          <w:numId w:val="5"/>
        </w:numPr>
        <w:tabs>
          <w:tab w:val="clear" w:pos="1701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SEKRETARIS</w:t>
      </w:r>
    </w:p>
    <w:p w:rsidR="00050AA7" w:rsidRPr="00521455" w:rsidRDefault="00050AA7" w:rsidP="00050AA7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E2882" w:rsidRPr="00521455" w:rsidRDefault="002E2882" w:rsidP="002E288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96AD0" w:rsidRPr="00521455" w:rsidRDefault="00496AD0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96AD0" w:rsidRPr="00521455" w:rsidRDefault="00496AD0" w:rsidP="00BD4AC3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/>
          <w:sz w:val="22"/>
          <w:szCs w:val="22"/>
          <w:lang w:val="id-ID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Memimpin, merencanakan, mengatur, mengawasi dan mengkoordinasikan kegiatan bawahan dalam penyusunan program dan pelaksanaan kegiatan yang meliputi urusan perencanaan, keuangan, umum dan kepegawaian</w:t>
      </w:r>
      <w:r w:rsidRPr="00521455">
        <w:rPr>
          <w:rFonts w:ascii="Bookman Old Style" w:hAnsi="Bookman Old Style"/>
          <w:sz w:val="22"/>
          <w:szCs w:val="22"/>
          <w:lang w:val="fi-FI"/>
        </w:rPr>
        <w:t>.</w:t>
      </w:r>
    </w:p>
    <w:p w:rsidR="002E2882" w:rsidRDefault="002E2882" w:rsidP="00BD4AC3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21455" w:rsidRPr="00521455" w:rsidRDefault="00521455" w:rsidP="00BD4AC3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96AD0" w:rsidRPr="00521455" w:rsidRDefault="00496AD0" w:rsidP="00BD4AC3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AF220E" w:rsidRPr="00521455" w:rsidRDefault="00AF220E" w:rsidP="00BD4AC3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Pengkoordinasian penyusunan Rencana Kerja Tahunan dan Penetapan Kinerja lingkup Badan;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Pengkoordinasian penyusunan Rencana Kerja Anggaran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lang w:val="sv-SE"/>
        </w:rPr>
        <w:t>/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lang w:val="sv-SE"/>
        </w:rPr>
        <w:t>Dokumen Pelaksanaan Anggaran (RKA/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lang w:val="sv-SE"/>
        </w:rPr>
        <w:t>DPA) dan Program Kerja Badan;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pelayanan Teknis Administratif kepada seluruh Unit Kerja lingkup Badan;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es-ES"/>
        </w:rPr>
      </w:pPr>
      <w:r w:rsidRPr="00521455">
        <w:rPr>
          <w:rFonts w:ascii="Bookman Old Style" w:hAnsi="Bookman Old Style"/>
          <w:sz w:val="22"/>
          <w:szCs w:val="22"/>
          <w:lang w:val="es-ES"/>
        </w:rPr>
        <w:t>Pengkoordinasian penyusunan Standar Pelayanan Minimal dan Standar Prosedur Tetap Pelaksanaan kegiatan lingkup Badan;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es-ES"/>
        </w:rPr>
      </w:pPr>
      <w:r w:rsidRPr="00521455">
        <w:rPr>
          <w:rFonts w:ascii="Bookman Old Style" w:hAnsi="Bookman Old Style"/>
          <w:sz w:val="22"/>
          <w:szCs w:val="22"/>
          <w:lang w:val="es-ES"/>
        </w:rPr>
        <w:t>Perumusan dan penjabaran kebijakan teknis penyelenggaraan administrasi umum, perencanaan, keuangan, kepegawaian dan perlengkapan;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Pengkoordinasian penyusunan laporan pelaksanaan tugas Badan;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Pengkoordinasian Kepala Bidang, Kepala sub Bagian, Kepala Seksi dalam melaksanakan tugas agar terjalin kerjasama yang baik;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lastRenderedPageBreak/>
        <w:t>Pelaksanaan koordinasi,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lang w:val="fi-FI"/>
        </w:rPr>
        <w:t>konsultasi dan sinkronisasi penyelenggaraan tugas kesekretariatan dengan satuan kerja perangkat daerah (SKPD) dan/ atau Instansi terkait 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pengaturan, pembinaan dan pengelolaan administrasi umum, perencanaan, keuangan, kepegawaian dan perlengkapan;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pengendalian, monitoring, evaluasi dan pelaporan pelaksanaan tugas kesekretariatan;</w:t>
      </w:r>
    </w:p>
    <w:p w:rsidR="00496AD0" w:rsidRPr="00521455" w:rsidRDefault="00496AD0" w:rsidP="005C7ADC">
      <w:pPr>
        <w:pStyle w:val="BodyText"/>
        <w:numPr>
          <w:ilvl w:val="0"/>
          <w:numId w:val="7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fi-FI"/>
        </w:rPr>
        <w:t xml:space="preserve">elaksanaan tugas-tugas lain yang dilimpahkan oleh atasan </w:t>
      </w:r>
      <w:r w:rsidRPr="00521455">
        <w:rPr>
          <w:rFonts w:ascii="Bookman Old Style" w:hAnsi="Bookman Old Style"/>
          <w:sz w:val="22"/>
          <w:szCs w:val="22"/>
          <w:lang w:val="sv-SE"/>
        </w:rPr>
        <w:t>sesuai dengan bidang tugasnya</w:t>
      </w:r>
    </w:p>
    <w:p w:rsidR="00BD4AC3" w:rsidRPr="00521455" w:rsidRDefault="00BD4AC3" w:rsidP="00496AD0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96AD0" w:rsidRPr="00521455" w:rsidRDefault="0042424D" w:rsidP="005C7ADC">
      <w:pPr>
        <w:pStyle w:val="BodyText"/>
        <w:numPr>
          <w:ilvl w:val="6"/>
          <w:numId w:val="6"/>
        </w:numPr>
        <w:tabs>
          <w:tab w:val="clear" w:pos="1701"/>
          <w:tab w:val="clear" w:pos="3600"/>
          <w:tab w:val="num" w:pos="426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Kepala Sub. Bagian Umum</w:t>
      </w:r>
    </w:p>
    <w:p w:rsidR="002E2882" w:rsidRPr="00521455" w:rsidRDefault="002E2882" w:rsidP="002E288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424D" w:rsidRPr="00521455" w:rsidRDefault="0042424D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</w:t>
      </w:r>
      <w:r w:rsidR="00AF220E" w:rsidRPr="00521455">
        <w:rPr>
          <w:rFonts w:ascii="Bookman Old Style" w:hAnsi="Bookman Old Style" w:cs="Arial"/>
          <w:b/>
          <w:sz w:val="22"/>
          <w:szCs w:val="22"/>
          <w:lang w:val="id-ID"/>
        </w:rPr>
        <w:t>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424D" w:rsidRPr="00521455" w:rsidRDefault="0042424D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 w:hanging="5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mengatur, mengawasi dan mengkoordinasikan kegiatan bawahan dalam  </w:t>
      </w:r>
      <w:r w:rsidRPr="00521455">
        <w:rPr>
          <w:rFonts w:ascii="Bookman Old Style" w:hAnsi="Bookman Old Style"/>
          <w:sz w:val="22"/>
          <w:szCs w:val="22"/>
          <w:lang w:val="id-ID"/>
        </w:rPr>
        <w:t>penyusunan program dan pelaksanaan kegiatan administrasi kepegawaian, rumah tangga, protokol dan perlengkapan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.</w:t>
      </w:r>
    </w:p>
    <w:p w:rsidR="0042424D" w:rsidRDefault="0042424D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BD4AC3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2424D" w:rsidRPr="00521455" w:rsidRDefault="0042424D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</w:t>
      </w:r>
      <w:r w:rsidR="00AF220E" w:rsidRPr="00521455">
        <w:rPr>
          <w:rFonts w:ascii="Bookman Old Style" w:hAnsi="Bookman Old Style" w:cs="Arial"/>
          <w:b/>
          <w:sz w:val="22"/>
          <w:szCs w:val="22"/>
          <w:lang w:val="id-ID"/>
        </w:rPr>
        <w:t>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es-ES"/>
        </w:rPr>
        <w:t>Penyusunan Rencana Kerja Anggaran (RKA) dan Program Kerja Sub Bagian;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Penyiapan bahan pedoman dan petunjuk teknis pengelolaan administrasi kepegawaian, rumah tangga, protokol</w:t>
      </w:r>
      <w:r w:rsidRPr="00521455">
        <w:rPr>
          <w:rFonts w:ascii="Bookman Old Style" w:hAnsi="Bookman Old Style"/>
          <w:sz w:val="22"/>
          <w:szCs w:val="22"/>
          <w:lang w:val="id-ID"/>
        </w:rPr>
        <w:t>, hubungan masyrakat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 dan perlengkapan;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Pengumpulan, pengolahan dan analisis data kepegawaian dan kebutuhan perlengkapan;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Pelaksanaan pengadaan, penyimpanan, pemeliharaan dan pendistribusian perlengkapan inventaris kantor sesuai peraturan perundang-undangan yang berlaku;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Penyiapan bahan penataan kelembagaan dan ketatalaksana pelaksanaan tugas Badan;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Pelaksanaan pengelolaan dan pelayanan administrasi kepegawaian lingkup Badan sesuai peraturan perundang-undangan yang berlaku;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Penyiapan bahan pedoman dan petunjuk teknis pembinaan PNS lingkup Badan;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 xml:space="preserve">Pengkoordinasian pelaksanaan tugas </w:t>
      </w:r>
      <w:r w:rsidRPr="00521455">
        <w:rPr>
          <w:rFonts w:ascii="Bookman Old Style" w:hAnsi="Bookman Old Style"/>
          <w:sz w:val="22"/>
          <w:szCs w:val="22"/>
          <w:lang w:val="id-ID"/>
        </w:rPr>
        <w:t>pengurus dan atau penyimpan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 barang; </w:t>
      </w:r>
    </w:p>
    <w:p w:rsidR="0042424D" w:rsidRPr="00521455" w:rsidRDefault="0042424D" w:rsidP="005C7ADC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monitoring, evaluasi dan pelaporan pelaksanaan tugas Sub Bagian;</w:t>
      </w:r>
    </w:p>
    <w:p w:rsidR="0042424D" w:rsidRPr="005A5F78" w:rsidRDefault="0042424D" w:rsidP="005A5F78">
      <w:pPr>
        <w:pStyle w:val="BodyText"/>
        <w:numPr>
          <w:ilvl w:val="3"/>
          <w:numId w:val="1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57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tugas-tugas lain yang dilimpahkan oleh atasan sesuai dengan bidang tugasnya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.</w:t>
      </w: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/>
          <w:sz w:val="22"/>
          <w:szCs w:val="22"/>
          <w:lang w:val="id-ID"/>
        </w:rPr>
      </w:pPr>
    </w:p>
    <w:p w:rsidR="005A5F78" w:rsidRP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/>
          <w:sz w:val="22"/>
          <w:szCs w:val="22"/>
          <w:lang w:val="fi-FI"/>
        </w:rPr>
      </w:pPr>
    </w:p>
    <w:p w:rsidR="008E10CB" w:rsidRPr="00521455" w:rsidRDefault="008E10CB" w:rsidP="0042424D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2424D" w:rsidRPr="00521455" w:rsidRDefault="0042424D" w:rsidP="005C7ADC">
      <w:pPr>
        <w:pStyle w:val="BodyText"/>
        <w:numPr>
          <w:ilvl w:val="6"/>
          <w:numId w:val="6"/>
        </w:numPr>
        <w:tabs>
          <w:tab w:val="clear" w:pos="1701"/>
          <w:tab w:val="clear" w:pos="3600"/>
          <w:tab w:val="num" w:pos="426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>Kepala Sub Bagian Perencanaan</w:t>
      </w:r>
    </w:p>
    <w:p w:rsidR="002E2882" w:rsidRPr="00521455" w:rsidRDefault="002E2882" w:rsidP="002E288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424D" w:rsidRPr="00521455" w:rsidRDefault="0042424D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</w:t>
      </w:r>
      <w:r w:rsidR="00AF220E" w:rsidRPr="00521455">
        <w:rPr>
          <w:rFonts w:ascii="Bookman Old Style" w:hAnsi="Bookman Old Style" w:cs="Arial"/>
          <w:b/>
          <w:sz w:val="22"/>
          <w:szCs w:val="22"/>
          <w:lang w:val="id-ID"/>
        </w:rPr>
        <w:t>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424D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M</w:t>
      </w:r>
      <w:r w:rsidR="0042424D" w:rsidRPr="00521455">
        <w:rPr>
          <w:rFonts w:ascii="Bookman Old Style" w:hAnsi="Bookman Old Style" w:cs="Arial"/>
          <w:sz w:val="22"/>
          <w:szCs w:val="22"/>
          <w:lang w:val="id-ID"/>
        </w:rPr>
        <w:t xml:space="preserve">emimpin, merencanakan, mengatur mengawasi dan mengkoordinasikan kegiatan bawahan </w:t>
      </w:r>
      <w:r w:rsidR="0042424D" w:rsidRPr="00521455">
        <w:rPr>
          <w:rFonts w:ascii="Bookman Old Style" w:hAnsi="Bookman Old Style"/>
          <w:sz w:val="22"/>
          <w:szCs w:val="22"/>
          <w:lang w:val="id-ID"/>
        </w:rPr>
        <w:t xml:space="preserve">melaksanakan urusan </w:t>
      </w:r>
      <w:r w:rsidR="0042424D" w:rsidRPr="00521455">
        <w:rPr>
          <w:rFonts w:ascii="Bookman Old Style" w:hAnsi="Bookman Old Style"/>
          <w:sz w:val="22"/>
          <w:szCs w:val="22"/>
        </w:rPr>
        <w:t>perencanaan</w:t>
      </w:r>
      <w:r w:rsidR="0042424D" w:rsidRPr="00521455">
        <w:rPr>
          <w:rFonts w:ascii="Bookman Old Style" w:hAnsi="Bookman Old Style"/>
          <w:sz w:val="22"/>
          <w:szCs w:val="22"/>
          <w:lang w:val="id-ID"/>
        </w:rPr>
        <w:t>, pendataan, pemantauan, evaluasi dan pelaporan pelaksanaan tugas lingkup Badan</w:t>
      </w:r>
      <w:r w:rsidR="0042424D" w:rsidRPr="00521455">
        <w:rPr>
          <w:rFonts w:ascii="Bookman Old Style" w:hAnsi="Bookman Old Style" w:cs="Arial"/>
          <w:sz w:val="22"/>
          <w:szCs w:val="22"/>
          <w:lang w:val="fi-FI"/>
        </w:rPr>
        <w:t>.</w:t>
      </w:r>
    </w:p>
    <w:p w:rsidR="0042424D" w:rsidRPr="00521455" w:rsidRDefault="0042424D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2424D" w:rsidRPr="00521455" w:rsidRDefault="0042424D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</w:t>
      </w:r>
      <w:r w:rsidR="00AF220E" w:rsidRPr="00521455">
        <w:rPr>
          <w:rFonts w:ascii="Bookman Old Style" w:hAnsi="Bookman Old Style" w:cs="Arial"/>
          <w:b/>
          <w:sz w:val="22"/>
          <w:szCs w:val="22"/>
          <w:lang w:val="id-ID"/>
        </w:rPr>
        <w:t>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id-ID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Penyiapan bahan penyusunan Rencana Kerja Anggaran/Dokumen Pelaksanaan Anggaran (RKA/DPA) dan Program Kerja lingkup Badan;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es-ES"/>
        </w:rPr>
      </w:pPr>
      <w:r w:rsidRPr="00521455">
        <w:rPr>
          <w:rFonts w:ascii="Bookman Old Style" w:hAnsi="Bookman Old Style"/>
          <w:sz w:val="22"/>
          <w:szCs w:val="22"/>
          <w:lang w:val="es-ES"/>
        </w:rPr>
        <w:t>Penyiapan bahan pedoman dan petunjuk teknis dibidang perencanaan dan pelaporan;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 xml:space="preserve">Penyiapan bahan penyusunan rencana Strategis (renstra) dan Rencana Kerja Tahunan (RKT) serta Penetapan Kinerja lingkup Badan; 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Pelaksanaan koordinasi peyusunan rencana dan program kerja dengan sub unit kerja lain lingkup Badan;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Pengumpulan, pengolahan dan analisis data dalam rangka penyusunan L</w:t>
      </w:r>
      <w:r w:rsidRPr="00521455">
        <w:rPr>
          <w:rFonts w:ascii="Bookman Old Style" w:hAnsi="Bookman Old Style"/>
          <w:sz w:val="22"/>
          <w:szCs w:val="22"/>
          <w:lang w:val="id-ID"/>
        </w:rPr>
        <w:t>Kj-I</w:t>
      </w:r>
      <w:r w:rsidRPr="00521455">
        <w:rPr>
          <w:rFonts w:ascii="Bookman Old Style" w:hAnsi="Bookman Old Style"/>
          <w:sz w:val="22"/>
          <w:szCs w:val="22"/>
          <w:lang w:val="fi-FI"/>
        </w:rPr>
        <w:t xml:space="preserve">P Badan; 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Pelaksanaan penyusunan rencana peraturan Perundang-undangan petunjuk pelaksanaan tugas Badan;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 xml:space="preserve">Penyiapan bahan Koordinasi  penyusunan Standar Pelayanan Minimal (SPM) 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dan Standar Oprasional Prosedur (SOP) Badan </w:t>
      </w:r>
      <w:r w:rsidRPr="00521455">
        <w:rPr>
          <w:rFonts w:ascii="Bookman Old Style" w:hAnsi="Bookman Old Style"/>
          <w:sz w:val="22"/>
          <w:szCs w:val="22"/>
          <w:lang w:val="sv-SE"/>
        </w:rPr>
        <w:t>sesuai peraturan perundang-undangan yang berlaku;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fi-FI"/>
        </w:rPr>
        <w:t xml:space="preserve">enyiapan bahan koordinasi dan konsultasi bidang perencanaan lingkup Badan; 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 xml:space="preserve">Pelaksanaan pengelolaan dan pelayanan administrasi perencanaan lingkup Badan sesuai ketentuan yang berlaku ; </w:t>
      </w:r>
    </w:p>
    <w:p w:rsidR="0042424D" w:rsidRPr="00521455" w:rsidRDefault="0042424D" w:rsidP="005C7ADC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monitoring, evaluasi dan pelaporan pelaksanaan tugas Sub Bagian;</w:t>
      </w:r>
    </w:p>
    <w:p w:rsidR="00654579" w:rsidRPr="005A5F78" w:rsidRDefault="0042424D" w:rsidP="005A5F78">
      <w:pPr>
        <w:pStyle w:val="BodyText"/>
        <w:numPr>
          <w:ilvl w:val="0"/>
          <w:numId w:val="3"/>
        </w:numPr>
        <w:tabs>
          <w:tab w:val="clear" w:pos="1701"/>
          <w:tab w:val="left" w:pos="1134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fi-FI"/>
        </w:rPr>
        <w:t>elaksanaan tugas-tugas lain yang dilimpahkan oleh atasan sesuai dengan bidang tugasnya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.</w:t>
      </w: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Pr="005A5F78" w:rsidRDefault="005A5F78" w:rsidP="005A5F78">
      <w:pPr>
        <w:pStyle w:val="BodyText"/>
        <w:tabs>
          <w:tab w:val="clear" w:pos="1701"/>
          <w:tab w:val="left" w:pos="1134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</w:p>
    <w:p w:rsidR="00654579" w:rsidRPr="00521455" w:rsidRDefault="00654579" w:rsidP="0042424D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144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2424D" w:rsidRPr="00521455" w:rsidRDefault="00C2251E" w:rsidP="005C7ADC">
      <w:pPr>
        <w:pStyle w:val="BodyText"/>
        <w:numPr>
          <w:ilvl w:val="6"/>
          <w:numId w:val="6"/>
        </w:numPr>
        <w:tabs>
          <w:tab w:val="clear" w:pos="1701"/>
          <w:tab w:val="clear" w:pos="3600"/>
          <w:tab w:val="num" w:pos="426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>Kepala Sub Bagian Keuangan</w:t>
      </w:r>
    </w:p>
    <w:p w:rsidR="002E2882" w:rsidRPr="00521455" w:rsidRDefault="002E2882" w:rsidP="002E288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03EFF" w:rsidRPr="00521455" w:rsidRDefault="00654579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</w:t>
      </w:r>
      <w:r w:rsidR="00AF220E" w:rsidRPr="00521455">
        <w:rPr>
          <w:rFonts w:ascii="Bookman Old Style" w:hAnsi="Bookman Old Style" w:cs="Arial"/>
          <w:b/>
          <w:sz w:val="22"/>
          <w:szCs w:val="22"/>
          <w:lang w:val="id-ID"/>
        </w:rPr>
        <w:t>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654579" w:rsidRPr="00521455" w:rsidRDefault="00654579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mengatur. mengawasi dan mengkoordinasikan kegiatan bawahan dalam </w:t>
      </w:r>
      <w:r w:rsidRPr="00521455">
        <w:rPr>
          <w:rFonts w:ascii="Bookman Old Style" w:hAnsi="Bookman Old Style"/>
          <w:sz w:val="22"/>
          <w:szCs w:val="22"/>
          <w:lang w:val="id-ID"/>
        </w:rPr>
        <w:t>melaksanakan pengelolaan dan pelayanan administrasi keuangan lingkup Badan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.</w:t>
      </w:r>
    </w:p>
    <w:p w:rsidR="00654579" w:rsidRPr="00521455" w:rsidRDefault="00654579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654579" w:rsidRPr="00521455" w:rsidRDefault="00654579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</w:t>
      </w:r>
      <w:r w:rsidR="00AF220E" w:rsidRPr="00521455">
        <w:rPr>
          <w:rFonts w:ascii="Bookman Old Style" w:hAnsi="Bookman Old Style" w:cs="Arial"/>
          <w:b/>
          <w:sz w:val="22"/>
          <w:szCs w:val="22"/>
          <w:lang w:val="id-ID"/>
        </w:rPr>
        <w:t>:</w:t>
      </w:r>
    </w:p>
    <w:p w:rsidR="00AF220E" w:rsidRPr="00521455" w:rsidRDefault="00AF220E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es-ES"/>
        </w:rPr>
      </w:pPr>
      <w:r w:rsidRPr="00521455">
        <w:rPr>
          <w:rFonts w:ascii="Bookman Old Style" w:hAnsi="Bookman Old Style"/>
          <w:sz w:val="22"/>
          <w:szCs w:val="22"/>
          <w:lang w:val="es-ES"/>
        </w:rPr>
        <w:t>Penyusunan Rencana Kerja Anggaran (RKA) dan Program Kerja Sub Bagian;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 xml:space="preserve">Penyiapan bahan pedoman dan petunjuk teknis dibidang </w:t>
      </w: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sv-SE"/>
        </w:rPr>
        <w:t>engelolaan keuangan;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Penyiapan bahan perumusan dan penjabaran kebijakan teknis dibidang penyusunan anggaran, perbendaharaan, penatausahaan dan pertanggungjawaban keuangan lingkup Badan;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sv-SE"/>
        </w:rPr>
        <w:t>Pengumpulan dan pengolahan data dalam rangka analisis pelaksanaan anggaran, perbendaharaan, pembukuan dan verifikasi;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Pelaksanaan penyusunan dan pengkoordinasian pembuatan daftar gaji serta tunjangan Aparatur Sipil Negara (ASN);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Pengkoordinasian pelaksanaan tugas Satuan Pemegang Kas (PPK, PPTK);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pengelolaan dan pelayanan administrasi keuangan lingkup Badan sesuai peraturan perundang-undang yang berlaku;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fi-FI"/>
        </w:rPr>
        <w:t>engkoordinasi penyusunan laporan keuangan dan pelaksanaan kegiatan lingkup Badan;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Penyiapan bahan koordinasi dan konsultasi pengelolaan keuangan lingkup Badan;</w:t>
      </w:r>
    </w:p>
    <w:p w:rsidR="00654579" w:rsidRPr="00521455" w:rsidRDefault="00654579" w:rsidP="005C7ADC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fi-FI"/>
        </w:rPr>
        <w:t>elaksanaan monitoring, evaluasi dan pelaporan pelaksanaan tugas Sub Bagian;</w:t>
      </w:r>
    </w:p>
    <w:p w:rsidR="00D03EFF" w:rsidRPr="005A5F78" w:rsidRDefault="00654579" w:rsidP="005A5F78">
      <w:pPr>
        <w:pStyle w:val="BodyText"/>
        <w:numPr>
          <w:ilvl w:val="0"/>
          <w:numId w:val="4"/>
        </w:numPr>
        <w:tabs>
          <w:tab w:val="clear" w:pos="1701"/>
          <w:tab w:val="left" w:pos="85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fi-FI"/>
        </w:rPr>
        <w:t>Pelaksanaan tugas-tugas lain yang dilimpahkan oleh atasan sesuai dengan bidang tugasnya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.</w:t>
      </w: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5A5F78" w:rsidRPr="005A5F78" w:rsidRDefault="005A5F78" w:rsidP="005A5F78">
      <w:pPr>
        <w:pStyle w:val="BodyText"/>
        <w:tabs>
          <w:tab w:val="clear" w:pos="1701"/>
          <w:tab w:val="left" w:pos="85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</w:p>
    <w:p w:rsidR="00C57101" w:rsidRPr="00521455" w:rsidRDefault="00C57101" w:rsidP="008E10C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96AD0" w:rsidRPr="00521455" w:rsidRDefault="00496AD0" w:rsidP="005C7ADC">
      <w:pPr>
        <w:pStyle w:val="BodyText"/>
        <w:numPr>
          <w:ilvl w:val="0"/>
          <w:numId w:val="5"/>
        </w:numPr>
        <w:tabs>
          <w:tab w:val="clear" w:pos="1701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>KEPALA BIDANG ANGGARAN</w:t>
      </w:r>
    </w:p>
    <w:p w:rsidR="002E2882" w:rsidRPr="00521455" w:rsidRDefault="002E2882" w:rsidP="002E288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E2882" w:rsidRPr="00521455" w:rsidRDefault="002E2882" w:rsidP="00C57101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2E2882" w:rsidRPr="00521455" w:rsidRDefault="002E2882" w:rsidP="00C57101">
      <w:pPr>
        <w:pStyle w:val="BodyText"/>
        <w:tabs>
          <w:tab w:val="clear" w:pos="170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E2882" w:rsidRDefault="002E2882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eastAsia="Bookman Old Style" w:hAnsi="Bookman Old Style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Memimpin</w:t>
      </w:r>
      <w:r w:rsidRPr="00521455">
        <w:rPr>
          <w:rFonts w:ascii="Bookman Old Style" w:hAnsi="Bookman Old Style" w:cs="Arial"/>
          <w:spacing w:val="-4"/>
          <w:sz w:val="22"/>
          <w:szCs w:val="22"/>
          <w:lang w:val="id-ID"/>
        </w:rPr>
        <w:t xml:space="preserve">, merencanakan, mengatur, mengawasi dan mengkoordinasikan kegiatan bidang dalam rangka pembinaan teknis penyelenggaraan </w:t>
      </w:r>
      <w:r w:rsidRPr="00521455">
        <w:rPr>
          <w:rFonts w:ascii="Bookman Old Style" w:eastAsia="Bookman Old Style" w:hAnsi="Bookman Old Style"/>
          <w:sz w:val="22"/>
          <w:szCs w:val="22"/>
        </w:rPr>
        <w:t>pelaksanaan perencanaan, penyusunan dan pengadministrasian Anggaran Daerah</w:t>
      </w:r>
    </w:p>
    <w:p w:rsidR="00BD4AC3" w:rsidRPr="00BD4AC3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2E2882" w:rsidRPr="00521455" w:rsidRDefault="002E2882" w:rsidP="00B01098">
      <w:pPr>
        <w:pStyle w:val="BodyText"/>
        <w:tabs>
          <w:tab w:val="clear" w:pos="170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2E2882" w:rsidRPr="00521455" w:rsidRDefault="002E2882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C57101" w:rsidRPr="00521455" w:rsidRDefault="00C57101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Perumusan dan pelaksanaan kebijakan teknis Bidang Anggaran;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Pengumpulan dan pengolahan data dalam rangka perencanaan, Anggaran Pendapatan, Belanja, dan pengadministrasian Anggaran Daerah;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Anggaran Pendapatan dan Belanja  dan pelaksanaan program di bidang perencanaan Anggaran Pendapatan, penyusunan Anggaran Belanja dan pengadministrasian Anggaran Daerah;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verifikasi Rencana Kerja Anggaran Satuan Kerja Perangkat Daerah (RKA-SKPD);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Rancangan Perda APBD dan Rancangan Perubahan Perda APBD;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Rancangan Penjabaran Perda APBD dan Rancangan Perubahan Penjabaran APBD;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verifikasi Dokumen Pelaksanaan Anggaran Satuan Kerja Perangkat Daerah (DPA-SKPD) dan Dokumen Pelaksanaan Perubahan Anggaran Satuan Kerja Perangkat Daerah (DPPA-SKPD);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pemrosesan pengesahan Dokumen Pelaksanaan Anggaran Satuan Kerja Perangkat Daerah (DPA-SKPD) dan Dokumen Pelaksanaan Perubahan Anggaran Satuan Kerja Perangkat Daerah (DPPA-SKPD);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fasilitasi tugas Tim Anggaran;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penyiapan bahan Nota keuangan rancangan APBD dan rancangan perubahan APBD;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penyusunan rancangan APBD dan rancangan Perubahan APBD;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Pendokumentasian dan distribusi APBD dan Perubahan APBD;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penetapan penerima hibah daerah dalam bentuk uang;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Penyusunan, pendokumentasian dan pendistribusian Naskah Perjanjian Hibah Daerah dalam bentuk uang;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pengendalian pagu anggaran dalam rangka pelaksanaan APBD;</w:t>
      </w:r>
    </w:p>
    <w:p w:rsidR="002E2882" w:rsidRPr="00521455" w:rsidRDefault="002E2882" w:rsidP="005C7ADC">
      <w:pPr>
        <w:numPr>
          <w:ilvl w:val="0"/>
          <w:numId w:val="8"/>
        </w:numPr>
        <w:ind w:left="851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koordinasi penetapan target dan realisasi pemungutan Pajak Daerah dan Retribusi Daerah;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dalam rangka pemeriksaan dan tindak lanjut Hasil Pemeriksaan;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Standar Operasional dan Prosedur (SOP) dan pelaksanaan Standar Pelayanan Minimal (SPM);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Sistem Pengendalian Intern (SPI);</w:t>
      </w:r>
    </w:p>
    <w:p w:rsidR="002E2882" w:rsidRPr="00521455" w:rsidRDefault="002E2882" w:rsidP="005C7ADC">
      <w:pPr>
        <w:numPr>
          <w:ilvl w:val="0"/>
          <w:numId w:val="8"/>
        </w:numPr>
        <w:ind w:left="851" w:right="20" w:hanging="425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monitoring, evaluasi dan pelaporan tugas </w:t>
      </w:r>
      <w:r w:rsidRPr="00521455">
        <w:rPr>
          <w:rFonts w:ascii="Bookman Old Style" w:hAnsi="Bookman Old Style" w:cs="Arial"/>
          <w:sz w:val="22"/>
          <w:szCs w:val="22"/>
        </w:rPr>
        <w:t>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idang; </w:t>
      </w:r>
    </w:p>
    <w:p w:rsidR="00133A9E" w:rsidRPr="008E10CB" w:rsidRDefault="002E2882" w:rsidP="008E10CB">
      <w:pPr>
        <w:numPr>
          <w:ilvl w:val="0"/>
          <w:numId w:val="8"/>
        </w:numPr>
        <w:ind w:left="851" w:right="20" w:hanging="425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tugas-tugas lain yang dilimpahkan oleh atasan sesuai dengan bidang tugasnya</w:t>
      </w:r>
    </w:p>
    <w:p w:rsidR="002E2882" w:rsidRPr="00521455" w:rsidRDefault="008926AA" w:rsidP="005C7ADC">
      <w:pPr>
        <w:pStyle w:val="BodyText"/>
        <w:numPr>
          <w:ilvl w:val="0"/>
          <w:numId w:val="9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 xml:space="preserve">Kepala Sub Bidang </w:t>
      </w:r>
      <w:r w:rsidRPr="00521455">
        <w:rPr>
          <w:rFonts w:ascii="Bookman Old Style" w:eastAsia="Bookman Old Style" w:hAnsi="Bookman Old Style"/>
          <w:b/>
          <w:sz w:val="22"/>
          <w:szCs w:val="22"/>
        </w:rPr>
        <w:t>Penyusunan Anggaran Pendapatan</w:t>
      </w:r>
    </w:p>
    <w:p w:rsidR="002E2882" w:rsidRPr="00521455" w:rsidRDefault="002E2882" w:rsidP="002E288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3C318B" w:rsidRPr="00521455" w:rsidRDefault="003C318B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521455" w:rsidRPr="00521455" w:rsidRDefault="00521455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3C318B" w:rsidRDefault="003C318B" w:rsidP="003D1C13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mengkoordinasi, mengawasi dan mengendalikan kegiatan bawahan dalam </w:t>
      </w:r>
      <w:r w:rsidRPr="00521455">
        <w:rPr>
          <w:rFonts w:ascii="Bookman Old Style" w:hAnsi="Bookman Old Style" w:cs="Arial"/>
          <w:sz w:val="22"/>
          <w:szCs w:val="22"/>
        </w:rPr>
        <w:t>m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elaksanakan </w:t>
      </w:r>
      <w:r w:rsidRPr="00521455">
        <w:rPr>
          <w:rFonts w:ascii="Bookman Old Style" w:eastAsia="Bookman Old Style" w:hAnsi="Bookman Old Style"/>
          <w:sz w:val="22"/>
          <w:szCs w:val="22"/>
        </w:rPr>
        <w:t>Penyusunan Anggaran Pendapatan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.</w:t>
      </w:r>
    </w:p>
    <w:p w:rsidR="00BD4AC3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3C318B" w:rsidRPr="00521455" w:rsidRDefault="003C318B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3C318B" w:rsidRDefault="003C318B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BD4AC3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right="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perumusan dan pelaksanaan kebijakan teknis sub bidang perencanaan  Anggaran Pendapatan Daerah;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right="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penyusunan perencanaan dan pelaksanaan program di sub bidang perencanaan Anggaran Pendapatan Daerah;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right="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>Pelaksanaan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Koordinasi bidang Pendapatan dengan Badan Pengelola Pendapatan Daerah;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right="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Penyusunan Anggaran Pendapatan Daerah;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right="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Verivikasi Bantuan Sosial dan hibah daerah oleh SKPD Teknis;</w:t>
      </w:r>
    </w:p>
    <w:p w:rsidR="003C318B" w:rsidRPr="00BD4AC3" w:rsidRDefault="003C318B" w:rsidP="007D5BD7">
      <w:pPr>
        <w:numPr>
          <w:ilvl w:val="0"/>
          <w:numId w:val="13"/>
        </w:numPr>
        <w:ind w:left="709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BD4AC3">
        <w:rPr>
          <w:rFonts w:ascii="Bookman Old Style" w:eastAsia="Bookman Old Style" w:hAnsi="Bookman Old Style"/>
          <w:sz w:val="22"/>
          <w:szCs w:val="22"/>
        </w:rPr>
        <w:t>Penyiapan penetapan penerima Bantuan Sosial dan hibah daerah dalam bentuk uang;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right="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Naskah Perjanjian Bantuan Sosial dan hibah daerah dalam bentuk uang;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right="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Standar Pelayanan Publik (SPP) dan Standar Operasional dan Prosedur (SOP);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Sistem Pengendalian Intern (SPI);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hanging="360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Standar Pelayanan Minimal (SPM);</w:t>
      </w:r>
    </w:p>
    <w:p w:rsidR="003C318B" w:rsidRPr="00521455" w:rsidRDefault="003C318B" w:rsidP="005C7ADC">
      <w:pPr>
        <w:numPr>
          <w:ilvl w:val="0"/>
          <w:numId w:val="13"/>
        </w:numPr>
        <w:tabs>
          <w:tab w:val="left" w:pos="1440"/>
          <w:tab w:val="left" w:pos="1530"/>
        </w:tabs>
        <w:ind w:left="720" w:hanging="360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monitoring, evaluasi dan pelaporan tugas </w:t>
      </w:r>
      <w:r w:rsidRPr="00521455">
        <w:rPr>
          <w:rFonts w:ascii="Bookman Old Style" w:hAnsi="Bookman Old Style" w:cs="Arial"/>
          <w:sz w:val="22"/>
          <w:szCs w:val="22"/>
        </w:rPr>
        <w:t>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idang; </w:t>
      </w:r>
    </w:p>
    <w:p w:rsidR="003C318B" w:rsidRPr="00521455" w:rsidRDefault="003C318B" w:rsidP="007D5BD7">
      <w:pPr>
        <w:numPr>
          <w:ilvl w:val="0"/>
          <w:numId w:val="13"/>
        </w:numPr>
        <w:tabs>
          <w:tab w:val="left" w:pos="1440"/>
          <w:tab w:val="left" w:pos="1530"/>
        </w:tabs>
        <w:ind w:left="709" w:hanging="283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tugas-tugas lain yang dilimpahkan oleh atasan sesuai dengan bidang tugasnya.</w:t>
      </w: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BD4AC3" w:rsidRPr="00521455" w:rsidRDefault="00BD4AC3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Pr="00521455" w:rsidRDefault="008355FD" w:rsidP="008355FD">
      <w:pPr>
        <w:tabs>
          <w:tab w:val="left" w:pos="1440"/>
          <w:tab w:val="left" w:pos="1530"/>
        </w:tabs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3C318B" w:rsidRPr="00521455" w:rsidRDefault="008355FD" w:rsidP="005C7ADC">
      <w:pPr>
        <w:pStyle w:val="BodyText"/>
        <w:numPr>
          <w:ilvl w:val="0"/>
          <w:numId w:val="9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 xml:space="preserve">Kepala Sub Bidang </w:t>
      </w:r>
      <w:r w:rsidRPr="00521455">
        <w:rPr>
          <w:rFonts w:ascii="Bookman Old Style" w:eastAsia="Bookman Old Style" w:hAnsi="Bookman Old Style"/>
          <w:b/>
          <w:sz w:val="22"/>
          <w:szCs w:val="22"/>
        </w:rPr>
        <w:t xml:space="preserve">Penyusunan Anggaran </w:t>
      </w:r>
      <w:r w:rsidRPr="00521455">
        <w:rPr>
          <w:rFonts w:ascii="Bookman Old Style" w:eastAsia="Bookman Old Style" w:hAnsi="Bookman Old Style"/>
          <w:b/>
          <w:sz w:val="22"/>
          <w:szCs w:val="22"/>
          <w:lang w:val="id-ID"/>
        </w:rPr>
        <w:t>Belanja</w:t>
      </w:r>
    </w:p>
    <w:p w:rsidR="003C318B" w:rsidRPr="00521455" w:rsidRDefault="003C318B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Default="008355FD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BD4AC3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355FD" w:rsidRPr="00521455" w:rsidRDefault="00B046C0" w:rsidP="00300951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mengkoordinasi, mengawasi dan mengendalikan kegiatan </w:t>
      </w:r>
      <w:r w:rsidRPr="00521455">
        <w:rPr>
          <w:rFonts w:ascii="Bookman Old Style" w:eastAsia="Bookman Old Style" w:hAnsi="Bookman Old Style"/>
          <w:sz w:val="22"/>
          <w:szCs w:val="22"/>
        </w:rPr>
        <w:t>Penyusunan Anggaran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Belanja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.</w:t>
      </w:r>
    </w:p>
    <w:p w:rsidR="00B046C0" w:rsidRDefault="00B046C0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BD4AC3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Default="008355FD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BD4AC3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perumusan dan pelaksanaan kebijakan teknis sub bidang penyusunan Anggaran Daerah;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penyusunan perencanaan dan pelaksanaan program di sub bidang  penyusunan Anggaran Daerah;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verifikasi Rencana Kerja Anggaran Satuan Kerja Perangkat Daerah (RKA-SKPD);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pelaksanaan fasilitasi tugas Tim Anggaran;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Nota Keuangan Rancangan APBD dan rancangan perubahan APBD;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Penyusunan Rancangan APBD dan Rancangan Perubahan APBD;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Pendampingan Tim Anggaran dalam Pembahasan Rancangan Perda APBD dan Rancangan Perubahan Perda APBD di Tingkat Badan Anggaran dan Tingkat Komisi;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Hasil Pembahasan Rancangan Perda APBD dan Rancangan Perubahan Perda APBD berdasarka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>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Persetujuan Bersama Antara Kepala Daerah dan DPRD sebagai bahan evaluasi Gubernur;</w:t>
      </w:r>
    </w:p>
    <w:p w:rsidR="00B046C0" w:rsidRPr="00BD4AC3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BD4AC3">
        <w:rPr>
          <w:rFonts w:ascii="Bookman Old Style" w:eastAsia="Bookman Old Style" w:hAnsi="Bookman Old Style"/>
          <w:sz w:val="22"/>
          <w:szCs w:val="22"/>
        </w:rPr>
        <w:t>Penyusunan Rancangan Penjabaran Perda APBD dan Rancangan Perubahan Penjabaran APBD sebagai bahan Evaluasi Gubernur;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Perda APBD, Perbup. Penjabaran APBD dan Penyusunan Perda Perubahan APBD, Perbup. Perubahan Penjabaran APBD Hasil Evaluasi Gubernur;</w:t>
      </w:r>
    </w:p>
    <w:p w:rsidR="00B046C0" w:rsidRPr="00BD4AC3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BD4AC3">
        <w:rPr>
          <w:rFonts w:ascii="Bookman Old Style" w:eastAsia="Bookman Old Style" w:hAnsi="Bookman Old Style"/>
          <w:sz w:val="22"/>
          <w:szCs w:val="22"/>
        </w:rPr>
        <w:t>Pelaksanaan verifikasi Dokumen Pelaksanaan Anggaran Satuan Kerja Perangkat Daerah (DPA-SKPD) dan Dokumen Pelaksanaan Perubahan Anggaran Satuan Kerja Perangkat Daerah (DPPA-SKPD);</w:t>
      </w:r>
    </w:p>
    <w:p w:rsidR="00B046C0" w:rsidRPr="00BD4AC3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BD4AC3">
        <w:rPr>
          <w:rFonts w:ascii="Bookman Old Style" w:eastAsia="Bookman Old Style" w:hAnsi="Bookman Old Style"/>
          <w:sz w:val="22"/>
          <w:szCs w:val="22"/>
        </w:rPr>
        <w:t>Pelaksanaan pemrosesan pengesahan Dokumen Pelaksanaan Anggaran Satuan Kerja Perangkat Daerah (DPA-SKPD) dan Dokumen Pelaksanaan Perubahan Anggaran Satuan Kerja Perangkat Daerah (DPPA-SKPD);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dan pendampingan fasilitasi tugas-tugas Tim Anggaran;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Penyusunan Anggaran Kas;</w:t>
      </w:r>
    </w:p>
    <w:p w:rsidR="00B046C0" w:rsidRPr="00521455" w:rsidRDefault="00B046C0" w:rsidP="005C7ADC">
      <w:pPr>
        <w:numPr>
          <w:ilvl w:val="0"/>
          <w:numId w:val="14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Standar Pelayanan Publik (SPP) dan Standar Operasional dan Prosedur (SOP);</w:t>
      </w:r>
    </w:p>
    <w:p w:rsidR="00B046C0" w:rsidRPr="00521455" w:rsidRDefault="00B046C0" w:rsidP="005C7ADC">
      <w:pPr>
        <w:numPr>
          <w:ilvl w:val="0"/>
          <w:numId w:val="14"/>
        </w:numPr>
        <w:ind w:left="1134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Sistem Pengendalian Intern (SPI);</w:t>
      </w:r>
    </w:p>
    <w:p w:rsidR="00B046C0" w:rsidRPr="00521455" w:rsidRDefault="00B046C0" w:rsidP="005C7ADC">
      <w:pPr>
        <w:numPr>
          <w:ilvl w:val="0"/>
          <w:numId w:val="14"/>
        </w:numPr>
        <w:ind w:left="1134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Standar Pelayanan Minimal (SPM);</w:t>
      </w:r>
      <w:r w:rsidRPr="00521455">
        <w:rPr>
          <w:rFonts w:ascii="Bookman Old Style" w:hAnsi="Bookman Old Style" w:cs="Arial"/>
          <w:sz w:val="22"/>
          <w:szCs w:val="22"/>
        </w:rPr>
        <w:t xml:space="preserve">  </w:t>
      </w:r>
    </w:p>
    <w:p w:rsidR="00B046C0" w:rsidRPr="00521455" w:rsidRDefault="00B046C0" w:rsidP="005C7ADC">
      <w:pPr>
        <w:numPr>
          <w:ilvl w:val="0"/>
          <w:numId w:val="14"/>
        </w:numPr>
        <w:ind w:left="1134" w:hanging="283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monitoring, evaluasi dan pelaporan tugas </w:t>
      </w:r>
      <w:r w:rsidRPr="00521455">
        <w:rPr>
          <w:rFonts w:ascii="Bookman Old Style" w:hAnsi="Bookman Old Style" w:cs="Arial"/>
          <w:sz w:val="22"/>
          <w:szCs w:val="22"/>
        </w:rPr>
        <w:t>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idang; </w:t>
      </w:r>
    </w:p>
    <w:p w:rsidR="00B046C0" w:rsidRPr="00521455" w:rsidRDefault="00B046C0" w:rsidP="005C7ADC">
      <w:pPr>
        <w:numPr>
          <w:ilvl w:val="0"/>
          <w:numId w:val="14"/>
        </w:numPr>
        <w:ind w:left="1134" w:hanging="283"/>
        <w:jc w:val="both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 tugas-tugas lain yang dilimpahkan oleh atasan sesuai dengan bidang tugasnya.</w:t>
      </w:r>
    </w:p>
    <w:p w:rsidR="00BD4AC3" w:rsidRDefault="00BD4AC3" w:rsidP="008E10C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BD4AC3" w:rsidRDefault="00BD4AC3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B046C0" w:rsidRPr="00521455" w:rsidRDefault="00FB2C6D" w:rsidP="005C7ADC">
      <w:pPr>
        <w:pStyle w:val="BodyText"/>
        <w:numPr>
          <w:ilvl w:val="0"/>
          <w:numId w:val="9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 xml:space="preserve">Kepala </w:t>
      </w:r>
      <w:r w:rsidR="00B046C0" w:rsidRPr="00521455">
        <w:rPr>
          <w:rFonts w:ascii="Bookman Old Style" w:hAnsi="Bookman Old Style" w:cs="Arial"/>
          <w:b/>
          <w:sz w:val="22"/>
          <w:szCs w:val="22"/>
          <w:lang w:val="id-ID"/>
        </w:rPr>
        <w:t xml:space="preserve">Sub Bidang </w:t>
      </w:r>
      <w:r w:rsidR="00B046C0" w:rsidRPr="00521455">
        <w:rPr>
          <w:rFonts w:ascii="Bookman Old Style" w:eastAsia="Bookman Old Style" w:hAnsi="Bookman Old Style"/>
          <w:b/>
          <w:sz w:val="22"/>
          <w:szCs w:val="22"/>
        </w:rPr>
        <w:t>Administrasi Anggaran</w:t>
      </w:r>
    </w:p>
    <w:p w:rsidR="00B046C0" w:rsidRPr="00521455" w:rsidRDefault="00B046C0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8355FD" w:rsidRDefault="00FB2C6D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</w:t>
      </w:r>
      <w:r w:rsidR="00B046C0" w:rsidRPr="00521455">
        <w:rPr>
          <w:rFonts w:ascii="Bookman Old Style" w:hAnsi="Bookman Old Style" w:cs="Arial"/>
          <w:b/>
          <w:sz w:val="22"/>
          <w:szCs w:val="22"/>
          <w:lang w:val="id-ID"/>
        </w:rPr>
        <w:t>okok:</w:t>
      </w:r>
    </w:p>
    <w:p w:rsidR="00BD4AC3" w:rsidRPr="00521455" w:rsidRDefault="00BD4AC3" w:rsidP="00B0109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FB2C6D" w:rsidRPr="00521455" w:rsidRDefault="00FB2C6D" w:rsidP="00DE2C8F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mengkoordinasi, mengawasi dan mengendalikan kegiatan bawahan dalam </w:t>
      </w:r>
      <w:r w:rsidRPr="00521455">
        <w:rPr>
          <w:rFonts w:ascii="Bookman Old Style" w:hAnsi="Bookman Old Style" w:cs="Arial"/>
          <w:sz w:val="22"/>
          <w:szCs w:val="22"/>
        </w:rPr>
        <w:t>m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elaksanakan </w:t>
      </w:r>
      <w:r w:rsidRPr="00521455">
        <w:rPr>
          <w:rFonts w:ascii="Bookman Old Style" w:eastAsia="Bookman Old Style" w:hAnsi="Bookman Old Style"/>
          <w:sz w:val="22"/>
          <w:szCs w:val="22"/>
        </w:rPr>
        <w:t>Administrasi Anggaran</w:t>
      </w:r>
    </w:p>
    <w:p w:rsidR="00FB2C6D" w:rsidRPr="00521455" w:rsidRDefault="00FB2C6D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046C0" w:rsidRDefault="00FB2C6D" w:rsidP="00FE2DF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BD4AC3" w:rsidRPr="00521455" w:rsidRDefault="00BD4AC3" w:rsidP="00FE2DF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FB2C6D" w:rsidRPr="00521455" w:rsidRDefault="00FB2C6D" w:rsidP="005C7ADC">
      <w:pPr>
        <w:pStyle w:val="ListParagraph"/>
        <w:numPr>
          <w:ilvl w:val="0"/>
          <w:numId w:val="15"/>
        </w:numPr>
        <w:tabs>
          <w:tab w:val="left" w:pos="1440"/>
        </w:tabs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perumusan dan pelaksanaan kebijakan teknis sub bidang administrasi Anggaran Daerah;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Penyiapan bahan penyusunan perencanaan dan pelaksanaan program di bidang administrasi Anggaran Daerah;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Pendokumentasian dan distribusi APBD dan Perubahan APBD;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Pendokumentasian dan pendistribusian Naskah Perjanjian Hibah Daerah dalam bentuk uang;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pengendalian pagu anggaran dalam rangka pelaksanaan APBD;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Dokumen Pelaksanaan Anggaran (DPA) dan Dokumen Perubahan Pelaksanaan Anggaran (DPPA);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Standar Pelayanan Publik (SPP) dan Standar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/>
          <w:sz w:val="22"/>
          <w:szCs w:val="22"/>
        </w:rPr>
        <w:t>elaksanaan Standar Pelayanan Publik (SPP) dan Standar Operasional Prosedur (SOP);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Sistem Pengendalian Intern (SPI);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Standar Pelayanan Minimal (SPM);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 xml:space="preserve">Pelaksanaan monitoring, evaluasi dan pelaporan tugas sub bidang; </w:t>
      </w:r>
    </w:p>
    <w:p w:rsidR="00FB2C6D" w:rsidRPr="00521455" w:rsidRDefault="00FB2C6D" w:rsidP="005C7ADC">
      <w:pPr>
        <w:pStyle w:val="ListParagraph"/>
        <w:numPr>
          <w:ilvl w:val="0"/>
          <w:numId w:val="15"/>
        </w:numPr>
        <w:ind w:left="1134" w:right="20" w:hanging="283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/>
          <w:sz w:val="22"/>
          <w:szCs w:val="22"/>
        </w:rPr>
        <w:t>Pelaksanaan tugas-tugas lain yang dilimpahkan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oleh atasan sesuai dengan bidang tugasnya</w:t>
      </w:r>
      <w:r w:rsidRPr="00521455">
        <w:rPr>
          <w:rFonts w:ascii="Bookman Old Style" w:hAnsi="Bookman Old Style" w:cs="Arial"/>
          <w:sz w:val="22"/>
          <w:szCs w:val="22"/>
        </w:rPr>
        <w:t>.</w:t>
      </w:r>
    </w:p>
    <w:p w:rsidR="00FB2C6D" w:rsidRPr="00521455" w:rsidRDefault="00FB2C6D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FB2C6D" w:rsidRPr="00521455" w:rsidRDefault="00FB2C6D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Pr="00521455" w:rsidRDefault="00851767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Pr="00521455" w:rsidRDefault="00851767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Pr="00521455" w:rsidRDefault="00851767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Pr="00521455" w:rsidRDefault="00851767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Pr="00521455" w:rsidRDefault="00851767" w:rsidP="003C318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55396" w:rsidRPr="00521455" w:rsidRDefault="00D55396" w:rsidP="008E10C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96AD0" w:rsidRPr="00521455" w:rsidRDefault="00496AD0" w:rsidP="005C7ADC">
      <w:pPr>
        <w:pStyle w:val="BodyText"/>
        <w:numPr>
          <w:ilvl w:val="0"/>
          <w:numId w:val="5"/>
        </w:numPr>
        <w:tabs>
          <w:tab w:val="clear" w:pos="1701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>KEPALA BIDANG PERBENDAHARAAN</w:t>
      </w:r>
    </w:p>
    <w:p w:rsidR="00851767" w:rsidRPr="00521455" w:rsidRDefault="00851767" w:rsidP="00851767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Default="00851767" w:rsidP="00FE2DF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D55396" w:rsidRPr="00521455" w:rsidRDefault="00D55396" w:rsidP="00FE2DF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Pr="00521455" w:rsidRDefault="00AE38AE" w:rsidP="00AE38AE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M</w:t>
      </w:r>
      <w:r w:rsidR="00851767" w:rsidRPr="00521455">
        <w:rPr>
          <w:rFonts w:ascii="Bookman Old Style" w:hAnsi="Bookman Old Style" w:cs="Arial"/>
          <w:sz w:val="22"/>
          <w:szCs w:val="22"/>
          <w:lang w:val="pt-BR"/>
        </w:rPr>
        <w:t xml:space="preserve">emimpin, </w:t>
      </w:r>
      <w:r w:rsidR="00851767" w:rsidRPr="00521455">
        <w:rPr>
          <w:rFonts w:ascii="Bookman Old Style" w:hAnsi="Bookman Old Style" w:cs="Arial"/>
          <w:sz w:val="22"/>
          <w:szCs w:val="22"/>
          <w:lang w:val="id-ID"/>
        </w:rPr>
        <w:t>merencanakan, mengatur, mengawasi dan mengkoordinasikan kegiatan bawahan dalam melaksanakan sebagian tugas Badan Pengelolaan Keuangan dan Aset Daerah</w:t>
      </w:r>
      <w:r w:rsidR="00851767" w:rsidRPr="00521455">
        <w:rPr>
          <w:rFonts w:ascii="Bookman Old Style" w:hAnsi="Bookman Old Style" w:cs="Arial"/>
          <w:sz w:val="22"/>
          <w:szCs w:val="22"/>
        </w:rPr>
        <w:t xml:space="preserve"> </w:t>
      </w:r>
      <w:r w:rsidR="00851767" w:rsidRPr="00521455">
        <w:rPr>
          <w:rFonts w:ascii="Bookman Old Style" w:hAnsi="Bookman Old Style" w:cs="Arial"/>
          <w:sz w:val="22"/>
          <w:szCs w:val="22"/>
          <w:lang w:val="id-ID"/>
        </w:rPr>
        <w:t>di bidang Perbendaharaan</w:t>
      </w:r>
    </w:p>
    <w:p w:rsidR="00851767" w:rsidRPr="00521455" w:rsidRDefault="00851767" w:rsidP="00851767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Default="00851767" w:rsidP="00FE2DF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D55396" w:rsidRPr="00521455" w:rsidRDefault="00D55396" w:rsidP="00FE2DF8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51767" w:rsidRPr="00521455" w:rsidRDefault="00851767" w:rsidP="005C7ADC">
      <w:pPr>
        <w:pStyle w:val="ListParagraph"/>
        <w:numPr>
          <w:ilvl w:val="0"/>
          <w:numId w:val="16"/>
        </w:numPr>
        <w:ind w:left="851" w:hanging="425"/>
        <w:jc w:val="both"/>
        <w:rPr>
          <w:rFonts w:ascii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</w:rPr>
        <w:t>Perumusan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kebijakan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teknis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Bidang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Perbendaharaan</w:t>
      </w:r>
    </w:p>
    <w:p w:rsidR="00851767" w:rsidRPr="00521455" w:rsidRDefault="00851767" w:rsidP="005C7ADC">
      <w:pPr>
        <w:pStyle w:val="ListParagraph"/>
        <w:numPr>
          <w:ilvl w:val="0"/>
          <w:numId w:val="16"/>
        </w:numPr>
        <w:ind w:left="851" w:hanging="425"/>
        <w:jc w:val="both"/>
        <w:rPr>
          <w:rFonts w:ascii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</w:rPr>
        <w:t>Pengumpulan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pengolahan data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dalam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rangka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perencanaan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teknis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perbendaharaan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pengelolaan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>;</w:t>
      </w:r>
    </w:p>
    <w:p w:rsidR="00851767" w:rsidRPr="00521455" w:rsidRDefault="00851767" w:rsidP="005C7ADC">
      <w:pPr>
        <w:pStyle w:val="ListParagraph"/>
        <w:numPr>
          <w:ilvl w:val="0"/>
          <w:numId w:val="16"/>
        </w:numPr>
        <w:ind w:left="851" w:hanging="425"/>
        <w:jc w:val="both"/>
        <w:rPr>
          <w:rFonts w:ascii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</w:rPr>
        <w:t>penyusunan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perencanaan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pelaksanaan program di bidang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perbendaharaan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pengelolaan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kas</w:t>
      </w:r>
    </w:p>
    <w:p w:rsidR="00851767" w:rsidRPr="00521455" w:rsidRDefault="00851767" w:rsidP="005C7ADC">
      <w:pPr>
        <w:pStyle w:val="ListParagraph"/>
        <w:numPr>
          <w:ilvl w:val="0"/>
          <w:numId w:val="16"/>
        </w:numPr>
        <w:ind w:left="851" w:hanging="425"/>
        <w:jc w:val="both"/>
        <w:rPr>
          <w:rFonts w:ascii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</w:rPr>
        <w:t>Pemrosesaan penetapan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rekening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untuk BUD, Bendahara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Pengeluaran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Penerimaan;</w:t>
      </w:r>
    </w:p>
    <w:p w:rsidR="00851767" w:rsidRPr="00521455" w:rsidRDefault="00851767" w:rsidP="005C7ADC">
      <w:pPr>
        <w:pStyle w:val="ListParagraph"/>
        <w:numPr>
          <w:ilvl w:val="0"/>
          <w:numId w:val="16"/>
        </w:numPr>
        <w:ind w:left="851" w:hanging="425"/>
        <w:jc w:val="both"/>
        <w:rPr>
          <w:rFonts w:ascii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</w:rPr>
        <w:t>Penyusunan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petunjuk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teknis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pengelolaan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keuangan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daerah di bidang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perbendaharaan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pengelolaan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>;</w:t>
      </w:r>
    </w:p>
    <w:p w:rsidR="00851767" w:rsidRPr="00521455" w:rsidRDefault="00851767" w:rsidP="005C7ADC">
      <w:pPr>
        <w:numPr>
          <w:ilvl w:val="0"/>
          <w:numId w:val="16"/>
        </w:numPr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Pengendalian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belanja APBD;</w:t>
      </w:r>
    </w:p>
    <w:p w:rsidR="00851767" w:rsidRPr="00521455" w:rsidRDefault="00851767" w:rsidP="005C7ADC">
      <w:pPr>
        <w:numPr>
          <w:ilvl w:val="0"/>
          <w:numId w:val="16"/>
        </w:numPr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</w:rPr>
        <w:t>Menyusun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bahan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penetapan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pengelola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</w:rPr>
        <w:t>keuangan SKPD/SKPKD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>;</w:t>
      </w:r>
    </w:p>
    <w:p w:rsidR="00851767" w:rsidRPr="00521455" w:rsidRDefault="00851767" w:rsidP="005C7ADC">
      <w:pPr>
        <w:numPr>
          <w:ilvl w:val="0"/>
          <w:numId w:val="16"/>
        </w:numPr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Pengendalian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Satuan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Kerja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Perangkat Daerah (DPA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-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SKPD)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Perubahan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Satuan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Kerja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Perangkat Daerah (DPPA-SKPD);</w:t>
      </w:r>
    </w:p>
    <w:p w:rsidR="00851767" w:rsidRPr="00521455" w:rsidRDefault="00851767" w:rsidP="005C7ADC">
      <w:pPr>
        <w:numPr>
          <w:ilvl w:val="0"/>
          <w:numId w:val="16"/>
        </w:numPr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PPKD (DPA-PPKD)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Perubahan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PPKD (DPPA-PPKD);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right="20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pemantauan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penerimaan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pengeluaran APBD oleh bank pemerintah yang telah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ditunjuk;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Pengaturan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dana yang diperlukan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dalam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 APBD;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penyimpanan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right="20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penempatan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pengelolaan/ penatausahaan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investasi;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right="20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pembayaran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berdasarkan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permintaan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pejabat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pengguna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atas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beban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rekening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umum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Penyiapan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pinjaman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Penyiapan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pengelolaan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utang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piutang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pengkoordinasian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piutang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ab/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Penyajian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informasi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keuangan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sebagian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fungsi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Kuasa BUD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(DPA) 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Perubahan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(DPPA)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right="20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Standar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Operasional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Prosedur (SOP);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right="20" w:hanging="425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Sistem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Pengendalian Intern (SPI);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right="20" w:hanging="425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monitoring, evaluasi dan pelaporan tugas </w:t>
      </w:r>
      <w:r w:rsidRPr="00521455">
        <w:rPr>
          <w:rFonts w:ascii="Bookman Old Style" w:hAnsi="Bookman Old Style" w:cs="Arial"/>
          <w:sz w:val="22"/>
          <w:szCs w:val="22"/>
        </w:rPr>
        <w:t>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idang; </w:t>
      </w:r>
    </w:p>
    <w:p w:rsidR="00851767" w:rsidRPr="00521455" w:rsidRDefault="00851767" w:rsidP="005C7ADC">
      <w:pPr>
        <w:numPr>
          <w:ilvl w:val="0"/>
          <w:numId w:val="16"/>
        </w:numPr>
        <w:tabs>
          <w:tab w:val="left" w:pos="993"/>
        </w:tabs>
        <w:ind w:left="851" w:right="20" w:hanging="425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lastRenderedPageBreak/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tugas-tugas lain yang dilimpahkan oleh atasan sesuai dengan bidang tugasnya.</w:t>
      </w:r>
    </w:p>
    <w:p w:rsidR="00714908" w:rsidRPr="00521455" w:rsidRDefault="00714908" w:rsidP="00714908">
      <w:pPr>
        <w:tabs>
          <w:tab w:val="left" w:pos="993"/>
        </w:tabs>
        <w:spacing w:line="276" w:lineRule="auto"/>
        <w:ind w:right="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851767" w:rsidRPr="00521455" w:rsidRDefault="006823B4" w:rsidP="005C7ADC">
      <w:pPr>
        <w:pStyle w:val="BodyText"/>
        <w:numPr>
          <w:ilvl w:val="4"/>
          <w:numId w:val="1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Kepala Sub Bidang Perbendaharaan I (satu)</w:t>
      </w:r>
    </w:p>
    <w:p w:rsidR="00133A9E" w:rsidRPr="00521455" w:rsidRDefault="00133A9E" w:rsidP="00133A9E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216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133A9E" w:rsidRDefault="00133A9E" w:rsidP="00D55396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D55396" w:rsidRPr="00521455" w:rsidRDefault="00D55396" w:rsidP="00D55396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133A9E" w:rsidRPr="00521455" w:rsidRDefault="00133A9E" w:rsidP="004F1CDA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mengatur, mengawasi dan mengkoordinasikan kegiatan 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bawahan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dalam melaksanakan </w:t>
      </w: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pada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Belanja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Tidak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Langsung di SKPD dan PPKD serta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Pengeluaran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Pembiayaan di PPKD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.</w:t>
      </w:r>
    </w:p>
    <w:p w:rsidR="00133A9E" w:rsidRPr="00521455" w:rsidRDefault="00133A9E" w:rsidP="00133A9E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709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133A9E" w:rsidRDefault="00133A9E" w:rsidP="00FE2DF8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D55396" w:rsidRPr="00521455" w:rsidRDefault="00D55396" w:rsidP="00FE2DF8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133A9E" w:rsidRPr="00521455" w:rsidRDefault="00133A9E" w:rsidP="005C7ADC">
      <w:pPr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Menyiapkan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bahan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penyusunan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pedoman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teknis, koordinasi, fasilitasi, pengkajian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bahan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pengendalian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pengeluaran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kas pada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Belanja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tidak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langsung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Pengeluaran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Pembiayaan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>;</w:t>
      </w:r>
    </w:p>
    <w:p w:rsidR="00133A9E" w:rsidRPr="00521455" w:rsidRDefault="00133A9E" w:rsidP="005C7ADC">
      <w:pPr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Penyiapan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penyusunan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perencanaan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 program di sub bidang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Perbendaharaan 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(satu)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;</w:t>
      </w:r>
    </w:p>
    <w:p w:rsidR="00133A9E" w:rsidRPr="00521455" w:rsidRDefault="00133A9E" w:rsidP="005C7ADC">
      <w:pPr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verifikasi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meneliti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 SPM Belanja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Gaji, Tunjangan, Hibah, Bantuan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social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Pengeluaran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Pembiayaan;</w:t>
      </w:r>
    </w:p>
    <w:p w:rsidR="00133A9E" w:rsidRPr="00521455" w:rsidRDefault="00133A9E" w:rsidP="005C7ADC">
      <w:pPr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 proses penerbitan SP2D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Untuk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Gaji, Tunjangan, Hibah, Bantuan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Sosial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Pengeluaran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Pembiayaan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pemeriksaan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kebenaran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daftar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penguji SP2D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;</w:t>
      </w:r>
    </w:p>
    <w:p w:rsidR="00133A9E" w:rsidRPr="00521455" w:rsidRDefault="00133A9E" w:rsidP="005C7ADC">
      <w:pPr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lang w:val="id-ID"/>
        </w:rPr>
        <w:t xml:space="preserve">penginputan data perubahan gaji, menerbitkan dan menatausahakan daftar gaji Satuan Kerja Perangkat Daerah (SKPD)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sesuai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ketentuan yang berlaku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menyusun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laporan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pelaksanaan;</w:t>
      </w:r>
    </w:p>
    <w:p w:rsidR="00133A9E" w:rsidRPr="00521455" w:rsidRDefault="00133A9E" w:rsidP="005C7ADC">
      <w:pPr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verifikasi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pemr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os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esan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penerbitan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Surat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Ketetapan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Pemberhentian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Pembayaran (SKPP);</w:t>
      </w:r>
    </w:p>
    <w:p w:rsidR="00133A9E" w:rsidRPr="00521455" w:rsidRDefault="00133A9E" w:rsidP="005C7ADC">
      <w:pPr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engadministrasian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pemungutan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pemotongan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pihak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Ketiga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untuk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lingkup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pembayaran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pada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perbendaharaan 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(satu)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;</w:t>
      </w:r>
    </w:p>
    <w:p w:rsidR="00133A9E" w:rsidRPr="00521455" w:rsidRDefault="00133A9E" w:rsidP="005C7ADC">
      <w:pPr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enyusunan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kebijakan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pedoman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 APBD;</w:t>
      </w:r>
    </w:p>
    <w:p w:rsidR="00133A9E" w:rsidRPr="00521455" w:rsidRDefault="00133A9E" w:rsidP="005C7ADC">
      <w:pPr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engendalian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 APBD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Pada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lingkup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kerja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Perbendaharaan 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(satu)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;</w:t>
      </w:r>
    </w:p>
    <w:p w:rsidR="00133A9E" w:rsidRPr="00521455" w:rsidRDefault="00133A9E" w:rsidP="005C7ADC">
      <w:pPr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pembayaran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berdasarkan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permintaan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pejabat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penggunaanggaran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atas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beban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rekening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Umum Daerah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pada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lingkup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kerja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Perbendaharaan 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(satu)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;</w:t>
      </w:r>
    </w:p>
    <w:p w:rsidR="00133A9E" w:rsidRPr="00521455" w:rsidRDefault="00133A9E" w:rsidP="005C7ADC">
      <w:pPr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enyiapan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pinjaman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pemberian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jaminan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atas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nama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Pemerintah Daerah;</w:t>
      </w:r>
    </w:p>
    <w:p w:rsidR="00133A9E" w:rsidRPr="00521455" w:rsidRDefault="00133A9E" w:rsidP="005C7ADC">
      <w:pPr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enyiapan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pengelolaan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utang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piutang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</w:p>
    <w:p w:rsidR="00133A9E" w:rsidRPr="00521455" w:rsidRDefault="00133A9E" w:rsidP="005C7ADC">
      <w:pPr>
        <w:pStyle w:val="ListParagraph"/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enyajian data 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informasi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pada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lingkup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kerja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perbendaharaan 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(satu;)P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(DPA) 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Perubahan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(DPPA)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pada sub Bagian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Perbendaharaan 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(satu)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;</w:t>
      </w:r>
    </w:p>
    <w:p w:rsidR="00133A9E" w:rsidRPr="00521455" w:rsidRDefault="00133A9E" w:rsidP="005C7ADC">
      <w:pPr>
        <w:pStyle w:val="ListParagraph"/>
        <w:numPr>
          <w:ilvl w:val="0"/>
          <w:numId w:val="17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Standar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Operasional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Prosedur (SOP)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pada sub bidang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perbendaharaan 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(satu)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;</w:t>
      </w:r>
    </w:p>
    <w:p w:rsidR="00133A9E" w:rsidRPr="00521455" w:rsidRDefault="00133A9E" w:rsidP="005C7ADC">
      <w:pPr>
        <w:pStyle w:val="ListParagraph"/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Sistem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Pengendalian Intern (SPIP);</w:t>
      </w:r>
    </w:p>
    <w:p w:rsidR="00133A9E" w:rsidRPr="00521455" w:rsidRDefault="00133A9E" w:rsidP="005C7ADC">
      <w:pPr>
        <w:pStyle w:val="ListParagraph"/>
        <w:numPr>
          <w:ilvl w:val="0"/>
          <w:numId w:val="17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Pengkoordinasian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penyusunan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penyiapan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pengkajian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bahan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kebijakan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pedoman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teknis, pembinaan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pengendalian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pelaksanaan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pengeluaran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pada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Sub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bid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Perbendaharaan I sesuai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ketentuan yang berlak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>u;</w:t>
      </w:r>
    </w:p>
    <w:p w:rsidR="00133A9E" w:rsidRPr="00521455" w:rsidRDefault="00133A9E" w:rsidP="005C7ADC">
      <w:pPr>
        <w:pStyle w:val="ListParagraph"/>
        <w:numPr>
          <w:ilvl w:val="0"/>
          <w:numId w:val="17"/>
        </w:numPr>
        <w:ind w:left="1134" w:hanging="283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lastRenderedPageBreak/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monitoring, evaluasi dan pelaporan tugas </w:t>
      </w:r>
      <w:r w:rsidRPr="00521455">
        <w:rPr>
          <w:rFonts w:ascii="Bookman Old Style" w:hAnsi="Bookman Old Style" w:cs="Arial"/>
          <w:sz w:val="22"/>
          <w:szCs w:val="22"/>
        </w:rPr>
        <w:t>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idang; </w:t>
      </w:r>
    </w:p>
    <w:p w:rsidR="00D55396" w:rsidRDefault="00133A9E" w:rsidP="00FC54EA">
      <w:pPr>
        <w:pStyle w:val="ListParagraph"/>
        <w:numPr>
          <w:ilvl w:val="0"/>
          <w:numId w:val="17"/>
        </w:numPr>
        <w:ind w:left="1134" w:hanging="283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>Pelaksanaan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tugas-tugas lain yang dilimpahkan oleh atasan sesuai dengan bidang tugasnya.</w:t>
      </w:r>
    </w:p>
    <w:p w:rsidR="00FC54EA" w:rsidRPr="00FC54EA" w:rsidRDefault="00FC54EA" w:rsidP="00FC54EA">
      <w:pPr>
        <w:pStyle w:val="ListParagraph"/>
        <w:ind w:left="1134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:rsidR="00133A9E" w:rsidRPr="00521455" w:rsidRDefault="00714908" w:rsidP="005C7ADC">
      <w:pPr>
        <w:pStyle w:val="BodyText"/>
        <w:numPr>
          <w:ilvl w:val="4"/>
          <w:numId w:val="1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Kepala Sub Bidang Perbendaharaan II (dua)</w:t>
      </w:r>
    </w:p>
    <w:p w:rsidR="0022355B" w:rsidRPr="00521455" w:rsidRDefault="0022355B" w:rsidP="0022355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ind w:left="851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2355B" w:rsidRDefault="0022355B" w:rsidP="00D5539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D55396" w:rsidRPr="00521455" w:rsidRDefault="00D55396" w:rsidP="00D5539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2355B" w:rsidRPr="00521455" w:rsidRDefault="0022355B" w:rsidP="00D55396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mengkoordinasi, mengawasi dan mengendalikan kegiatan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pada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Belanja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Langsung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di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seluruh SKPD Kabupaten Lombok Tengah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.</w:t>
      </w:r>
    </w:p>
    <w:p w:rsidR="0022355B" w:rsidRPr="00521455" w:rsidRDefault="0022355B" w:rsidP="0022355B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2355B" w:rsidRDefault="0022355B" w:rsidP="00D5539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D55396" w:rsidRPr="00521455" w:rsidRDefault="00D55396" w:rsidP="00D5539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erumusan dan penetapan program kerja </w:t>
      </w:r>
      <w:r w:rsidRPr="00521455">
        <w:rPr>
          <w:rFonts w:ascii="Bookman Old Style" w:hAnsi="Bookman Old Style" w:cs="Arial"/>
          <w:sz w:val="22"/>
          <w:szCs w:val="22"/>
        </w:rPr>
        <w:t>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idang;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Pengkoordinasian penyusunan Rencana Kerja Anggaran/Dokumen Pelaksanaan Anggaran (RKA/DPA) dan program kerja sub bidang;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Penyiapan k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oordinasi, fasilitasi, pengkajian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bahan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dan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pengendalian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pengeluaran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kas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pada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Belanja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langsung di seluruh SKPD Lingkup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Kabup</w:t>
      </w:r>
      <w:r w:rsidRPr="00521455">
        <w:rPr>
          <w:rFonts w:ascii="Bookman Old Style" w:hAnsi="Bookman Old Style"/>
          <w:sz w:val="22"/>
          <w:szCs w:val="22"/>
          <w:shd w:val="clear" w:color="auto" w:fill="FFFFFF"/>
          <w:lang w:val="id-ID"/>
        </w:rPr>
        <w:t>a</w:t>
      </w:r>
      <w:r w:rsidRPr="00521455">
        <w:rPr>
          <w:rFonts w:ascii="Bookman Old Style" w:hAnsi="Bookman Old Style"/>
          <w:sz w:val="22"/>
          <w:szCs w:val="22"/>
          <w:shd w:val="clear" w:color="auto" w:fill="FFFFFF"/>
        </w:rPr>
        <w:t>ten Lombok Tengah.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Penyiapan bahan penyusunan perencanaan dan pelaksanaan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program di sub bidang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II;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verifikasi Ulang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SPJ UP, GU dan TU SKPD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>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verifikasi meneliti dokumen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SPM LS selain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Gaji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dan SPM UP,GU dan TU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dalam proses penerbitan SP2D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>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proses penerbitan SP2D Belanja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Langsung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dan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pemeriksaan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kebenaran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daftar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penguji SP2D;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Pengadministrasian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pemungutan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dan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pemotongan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pihak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Ketiga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untuk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lingkup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pembayaran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pada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 II;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Penyusunan kebijakan dan pedoman pelaksanaan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APBD;</w:t>
      </w:r>
    </w:p>
    <w:p w:rsidR="0022355B" w:rsidRPr="00D55396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D55396">
        <w:rPr>
          <w:rFonts w:ascii="Bookman Old Style" w:hAnsi="Bookman Old Style" w:cs="Arial"/>
          <w:sz w:val="22"/>
          <w:szCs w:val="22"/>
          <w:lang w:val="id-ID"/>
        </w:rPr>
        <w:t>Pengendalian pelaksanaan</w:t>
      </w:r>
      <w:r w:rsidRPr="00D55396">
        <w:rPr>
          <w:rFonts w:ascii="Bookman Old Style" w:eastAsia="Bookman Old Style" w:hAnsi="Bookman Old Style"/>
          <w:sz w:val="22"/>
          <w:szCs w:val="22"/>
        </w:rPr>
        <w:t xml:space="preserve"> APBD Pada</w:t>
      </w:r>
      <w:r w:rsidRPr="00D55396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D55396">
        <w:rPr>
          <w:rFonts w:ascii="Bookman Old Style" w:eastAsia="Bookman Old Style" w:hAnsi="Bookman Old Style"/>
          <w:sz w:val="22"/>
          <w:szCs w:val="22"/>
        </w:rPr>
        <w:t>lingkup</w:t>
      </w:r>
      <w:r w:rsidRPr="00D55396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D55396">
        <w:rPr>
          <w:rFonts w:ascii="Bookman Old Style" w:eastAsia="Bookman Old Style" w:hAnsi="Bookman Old Style"/>
          <w:sz w:val="22"/>
          <w:szCs w:val="22"/>
        </w:rPr>
        <w:t>kerja</w:t>
      </w:r>
      <w:r w:rsidRPr="00D55396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D55396">
        <w:rPr>
          <w:rFonts w:ascii="Bookman Old Style" w:eastAsia="Bookman Old Style" w:hAnsi="Bookman Old Style"/>
          <w:sz w:val="22"/>
          <w:szCs w:val="22"/>
        </w:rPr>
        <w:t>Perbendaharaan</w:t>
      </w:r>
      <w:r w:rsidRPr="00D55396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D55396">
        <w:rPr>
          <w:rFonts w:ascii="Bookman Old Style" w:eastAsia="Bookman Old Style" w:hAnsi="Bookman Old Style"/>
          <w:sz w:val="22"/>
          <w:szCs w:val="22"/>
        </w:rPr>
        <w:t>II;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pembayaran berdasarkan permintaan pejabat pengguna anggaran atas beban rekening Kas Umum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Daerah pada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lingkup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kerja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 II;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Penyajian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data dan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informasi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pada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lingkup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kerja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 II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>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Dokumen PelaksanaanAnggaran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(DPA) dan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Dokumen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Perubahan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Anggaran (DPPA) pada sub Bagian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 II;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Standar Operasional dan Prosedur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(SOP)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pada sub bidang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perbendaharaan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II;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eastAsia="Bookman Old Style" w:hAnsi="Bookman Old Style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Sistem Pengendalian</w:t>
      </w:r>
      <w:r w:rsidRPr="00521455">
        <w:rPr>
          <w:rFonts w:ascii="Bookman Old Style" w:eastAsia="Bookman Old Style" w:hAnsi="Bookman Old Style"/>
          <w:sz w:val="22"/>
          <w:szCs w:val="22"/>
        </w:rPr>
        <w:t xml:space="preserve"> Intern;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Pelaksanaan monitoring, evaluasi dan pelaporan tugas </w:t>
      </w:r>
      <w:r w:rsidRPr="00521455">
        <w:rPr>
          <w:rFonts w:ascii="Bookman Old Style" w:hAnsi="Bookman Old Style" w:cs="Arial"/>
          <w:sz w:val="22"/>
          <w:szCs w:val="22"/>
        </w:rPr>
        <w:t>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idang; </w:t>
      </w:r>
    </w:p>
    <w:p w:rsidR="0022355B" w:rsidRPr="00521455" w:rsidRDefault="0022355B" w:rsidP="005C7ADC">
      <w:pPr>
        <w:pStyle w:val="BodyText"/>
        <w:numPr>
          <w:ilvl w:val="4"/>
          <w:numId w:val="18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tugas-tugas lain yang dilimpahkan oleh atasan sesuai dengan bidang tugasnya.</w:t>
      </w:r>
    </w:p>
    <w:p w:rsidR="009E7552" w:rsidRPr="00521455" w:rsidRDefault="009E7552" w:rsidP="00FC54EA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B01D8" w:rsidRPr="00521455" w:rsidRDefault="0022355B" w:rsidP="005C7ADC">
      <w:pPr>
        <w:pStyle w:val="BodyText"/>
        <w:numPr>
          <w:ilvl w:val="4"/>
          <w:numId w:val="1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 xml:space="preserve">Kepala Sub Bidang </w:t>
      </w:r>
      <w:r w:rsidRPr="00521455">
        <w:rPr>
          <w:rFonts w:ascii="Bookman Old Style" w:eastAsia="Bookman Old Style" w:hAnsi="Bookman Old Style"/>
          <w:b/>
          <w:sz w:val="22"/>
          <w:szCs w:val="22"/>
        </w:rPr>
        <w:t>Pengelolaan</w:t>
      </w:r>
      <w:r w:rsidRPr="00521455">
        <w:rPr>
          <w:rFonts w:ascii="Bookman Old Style" w:eastAsia="Bookman Old Style" w:hAnsi="Bookman Old Style"/>
          <w:b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b/>
          <w:sz w:val="22"/>
          <w:szCs w:val="22"/>
        </w:rPr>
        <w:t>Kas Daerah</w:t>
      </w:r>
    </w:p>
    <w:p w:rsidR="00851767" w:rsidRPr="00521455" w:rsidRDefault="00851767" w:rsidP="00851767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3343B1" w:rsidRDefault="00CE5090" w:rsidP="0071162B">
      <w:pPr>
        <w:pStyle w:val="BodyText"/>
        <w:tabs>
          <w:tab w:val="clear" w:pos="1701"/>
        </w:tabs>
        <w:overflowPunct/>
        <w:autoSpaceDE/>
        <w:autoSpaceDN/>
        <w:adjustRightInd/>
        <w:ind w:left="7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</w:t>
      </w:r>
      <w:r w:rsidR="009E7552" w:rsidRPr="00521455">
        <w:rPr>
          <w:rFonts w:ascii="Bookman Old Style" w:hAnsi="Bookman Old Style" w:cs="Arial"/>
          <w:b/>
          <w:sz w:val="22"/>
          <w:szCs w:val="22"/>
          <w:lang w:val="id-ID"/>
        </w:rPr>
        <w:t>okok:</w:t>
      </w:r>
    </w:p>
    <w:p w:rsidR="0071162B" w:rsidRPr="00521455" w:rsidRDefault="0071162B" w:rsidP="0071162B">
      <w:pPr>
        <w:pStyle w:val="BodyText"/>
        <w:tabs>
          <w:tab w:val="clear" w:pos="1701"/>
        </w:tabs>
        <w:overflowPunct/>
        <w:autoSpaceDE/>
        <w:autoSpaceDN/>
        <w:adjustRightInd/>
        <w:ind w:left="7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9E7552" w:rsidP="0063590E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eastAsia="Bookman Old Style" w:hAnsi="Bookman Old Style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mengkoordinasi, mengawasi dan mengendalikan kegiatan </w:t>
      </w:r>
      <w:r w:rsidRPr="00521455">
        <w:rPr>
          <w:rFonts w:ascii="Bookman Old Style" w:eastAsia="Bookman Old Style" w:hAnsi="Bookman Old Style"/>
          <w:sz w:val="22"/>
          <w:szCs w:val="22"/>
        </w:rPr>
        <w:t>Sub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bidang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Pengelolaan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/>
          <w:sz w:val="22"/>
          <w:szCs w:val="22"/>
        </w:rPr>
        <w:t>Kas Daerah</w:t>
      </w:r>
      <w:r w:rsidRPr="00521455">
        <w:rPr>
          <w:rFonts w:ascii="Bookman Old Style" w:eastAsia="Bookman Old Style" w:hAnsi="Bookman Old Style"/>
          <w:sz w:val="22"/>
          <w:szCs w:val="22"/>
          <w:lang w:val="id-ID"/>
        </w:rPr>
        <w:t>.</w:t>
      </w:r>
    </w:p>
    <w:p w:rsidR="0063590E" w:rsidRDefault="0063590E" w:rsidP="0063590E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eastAsia="Bookman Old Style" w:hAnsi="Bookman Old Style"/>
          <w:sz w:val="22"/>
          <w:szCs w:val="22"/>
          <w:lang w:val="id-ID"/>
        </w:rPr>
      </w:pPr>
    </w:p>
    <w:p w:rsidR="0063590E" w:rsidRPr="00521455" w:rsidRDefault="0063590E" w:rsidP="0063590E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71162B" w:rsidRDefault="009E7552" w:rsidP="0063590E">
      <w:pPr>
        <w:pStyle w:val="BodyText"/>
        <w:tabs>
          <w:tab w:val="clear" w:pos="1701"/>
        </w:tabs>
        <w:overflowPunct/>
        <w:autoSpaceDE/>
        <w:autoSpaceDN/>
        <w:adjustRightInd/>
        <w:ind w:left="7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63590E" w:rsidRPr="00521455" w:rsidRDefault="0063590E" w:rsidP="0063590E">
      <w:pPr>
        <w:pStyle w:val="BodyText"/>
        <w:tabs>
          <w:tab w:val="clear" w:pos="1701"/>
        </w:tabs>
        <w:overflowPunct/>
        <w:autoSpaceDE/>
        <w:autoSpaceDN/>
        <w:adjustRightInd/>
        <w:ind w:left="720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Pr="00521455" w:rsidRDefault="009E7552" w:rsidP="005C7ADC">
      <w:pPr>
        <w:pStyle w:val="BodyText"/>
        <w:numPr>
          <w:ilvl w:val="0"/>
          <w:numId w:val="19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erumusan dan penetapan program kerja </w:t>
      </w:r>
      <w:r w:rsidRPr="00521455">
        <w:rPr>
          <w:rFonts w:ascii="Bookman Old Style" w:hAnsi="Bookman Old Style" w:cs="Arial"/>
          <w:sz w:val="22"/>
          <w:szCs w:val="22"/>
        </w:rPr>
        <w:t>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idang;</w:t>
      </w:r>
    </w:p>
    <w:p w:rsidR="009E7552" w:rsidRPr="00521455" w:rsidRDefault="009E7552" w:rsidP="005C7ADC">
      <w:pPr>
        <w:pStyle w:val="BodyText"/>
        <w:numPr>
          <w:ilvl w:val="0"/>
          <w:numId w:val="19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Pengkoordinasian penyusunan Rencana Kerja Anggaran/Dokumen Pelaksanaan Anggaran (RKA/DPA) dan program kerja sub bidang;</w:t>
      </w:r>
    </w:p>
    <w:p w:rsidR="009E7552" w:rsidRPr="00521455" w:rsidRDefault="009E7552" w:rsidP="005C7ADC">
      <w:pPr>
        <w:numPr>
          <w:ilvl w:val="0"/>
          <w:numId w:val="19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Penyiapan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bahan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penyusunan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pedoman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teknis, koordinasi, fasilitasi, pengkajian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bahan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pengendalian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terkait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pengelolaan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kas di sub bidang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pengelolaan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Kas Daerah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>;</w:t>
      </w:r>
    </w:p>
    <w:p w:rsidR="009E7552" w:rsidRPr="00521455" w:rsidRDefault="009E7552" w:rsidP="005C7ADC">
      <w:pPr>
        <w:numPr>
          <w:ilvl w:val="0"/>
          <w:numId w:val="19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Penyusunan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penyiapan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perumusan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kebijakan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teknis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perencanaan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 program di sub bidangKas Daerah;</w:t>
      </w:r>
    </w:p>
    <w:p w:rsidR="009E7552" w:rsidRPr="00521455" w:rsidRDefault="009E7552" w:rsidP="005C7ADC">
      <w:pPr>
        <w:numPr>
          <w:ilvl w:val="0"/>
          <w:numId w:val="19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Penyiapan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pemrosesan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penetapan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rekening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baik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untuk BUD, bendahara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pengeluaran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bendahara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penerimaan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;</w:t>
      </w:r>
    </w:p>
    <w:p w:rsidR="009E7552" w:rsidRPr="00521455" w:rsidRDefault="009E7552" w:rsidP="005C7ADC">
      <w:pPr>
        <w:numPr>
          <w:ilvl w:val="0"/>
          <w:numId w:val="19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pengumpulan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pengolahan data dalam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rangka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penyusunan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rekonsiliasi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pengeluaran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berdasarkan SP2D dengan SKPD dalam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rangka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dalian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Penyusunan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Buku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Umum BUD;</w:t>
      </w:r>
    </w:p>
    <w:p w:rsidR="009E7552" w:rsidRPr="00521455" w:rsidRDefault="009E7552" w:rsidP="005C7ADC">
      <w:pPr>
        <w:numPr>
          <w:ilvl w:val="0"/>
          <w:numId w:val="19"/>
        </w:numPr>
        <w:ind w:left="1134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control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pemungutan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pemotongan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pihak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Ketiga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Pemantauan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penerimaan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pengeluaran APBD oleh bank pemerintah yang telah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ditunjuk;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Pengusahaan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dana–dana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masuk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secepatnya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 Daerah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pengaturan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dana yang diperlukan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dalam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 APBD;</w:t>
      </w:r>
    </w:p>
    <w:p w:rsidR="009E7552" w:rsidRPr="00521455" w:rsidRDefault="009E7552" w:rsidP="005C7ADC">
      <w:pPr>
        <w:pStyle w:val="ListParagraph"/>
        <w:numPr>
          <w:ilvl w:val="0"/>
          <w:numId w:val="19"/>
        </w:numPr>
        <w:ind w:left="1134" w:hanging="283"/>
        <w:contextualSpacing/>
        <w:jc w:val="both"/>
        <w:rPr>
          <w:rFonts w:ascii="Bookman Old Style" w:hAnsi="Bookman Old Style" w:cs="Times New Roman"/>
          <w:sz w:val="22"/>
          <w:szCs w:val="22"/>
          <w:shd w:val="clear" w:color="auto" w:fill="FFFFFF"/>
        </w:rPr>
      </w:pP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Penyiapan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bahan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pemantauan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penerimaan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dan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pengeluaran APBD oleh bank dan/ataulem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521455">
        <w:rPr>
          <w:rFonts w:ascii="Bookman Old Style" w:hAnsi="Bookman Old Style" w:cs="Times New Roman"/>
          <w:sz w:val="22"/>
          <w:szCs w:val="22"/>
          <w:shd w:val="clear" w:color="auto" w:fill="FFFFFF"/>
        </w:rPr>
        <w:t>bagakeuangan lain yang ditunjuk;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rekonsiliasi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arus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koordinasi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dengan bank pemerintah yang ditunjuk;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enyusunan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penyediaan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laporan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arus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operasional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secara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periodik;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penyimpanan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atas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nama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rekening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KasUmum Daerah;</w:t>
      </w:r>
    </w:p>
    <w:p w:rsidR="009E7552" w:rsidRPr="00521455" w:rsidRDefault="009E7552" w:rsidP="005C7ADC">
      <w:pPr>
        <w:numPr>
          <w:ilvl w:val="0"/>
          <w:numId w:val="19"/>
        </w:numPr>
        <w:tabs>
          <w:tab w:val="left" w:pos="709"/>
        </w:tabs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emeriksaan, analisis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pengevaluasian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penerimaan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pengeluaran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penempatan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danpengelolaan/ penatausahaan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investasi;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enyiapan data keadaan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untuk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pengelolaan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utang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piutang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daerahserta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pinjaman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enyajian data 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informasi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keadaan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kas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daerah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(DPA) 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Dokumen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Perubahan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Anggaran (DPPA);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>P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Standar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Operasional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dan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Prosedur (SOP);</w:t>
      </w:r>
    </w:p>
    <w:p w:rsidR="009E7552" w:rsidRPr="00521455" w:rsidRDefault="009E7552" w:rsidP="005C7ADC">
      <w:pPr>
        <w:numPr>
          <w:ilvl w:val="0"/>
          <w:numId w:val="19"/>
        </w:numPr>
        <w:ind w:left="1134" w:right="20" w:hanging="283"/>
        <w:jc w:val="both"/>
        <w:rPr>
          <w:rFonts w:ascii="Bookman Old Style" w:eastAsia="Bookman Old Style" w:hAnsi="Bookman Old Style" w:cs="Times New Roman"/>
          <w:sz w:val="22"/>
          <w:szCs w:val="22"/>
        </w:rPr>
      </w:pPr>
      <w:r w:rsidRPr="00521455">
        <w:rPr>
          <w:rFonts w:ascii="Bookman Old Style" w:eastAsia="Bookman Old Style" w:hAnsi="Bookman Old Style" w:cs="Times New Roman"/>
          <w:sz w:val="22"/>
          <w:szCs w:val="22"/>
        </w:rPr>
        <w:t>Pelaksanaan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Sistem</w:t>
      </w:r>
      <w:r w:rsidRPr="00521455">
        <w:rPr>
          <w:rFonts w:ascii="Bookman Old Style" w:eastAsia="Bookman Old Style" w:hAnsi="Bookman Old Style" w:cs="Times New Roman"/>
          <w:sz w:val="22"/>
          <w:szCs w:val="22"/>
          <w:lang w:val="id-ID"/>
        </w:rPr>
        <w:t xml:space="preserve"> </w:t>
      </w:r>
      <w:r w:rsidRPr="00521455">
        <w:rPr>
          <w:rFonts w:ascii="Bookman Old Style" w:eastAsia="Bookman Old Style" w:hAnsi="Bookman Old Style" w:cs="Times New Roman"/>
          <w:sz w:val="22"/>
          <w:szCs w:val="22"/>
        </w:rPr>
        <w:t>Pengendalian Intern;</w:t>
      </w:r>
    </w:p>
    <w:p w:rsidR="009E7552" w:rsidRPr="00521455" w:rsidRDefault="009E7552" w:rsidP="005C7ADC">
      <w:pPr>
        <w:pStyle w:val="BodyText"/>
        <w:numPr>
          <w:ilvl w:val="0"/>
          <w:numId w:val="19"/>
        </w:numPr>
        <w:tabs>
          <w:tab w:val="clear" w:pos="1701"/>
        </w:tabs>
        <w:overflowPunct/>
        <w:autoSpaceDE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Pelaksanaan monitoring, evaluasi dan pelaporan tugas </w:t>
      </w:r>
      <w:r w:rsidRPr="00521455">
        <w:rPr>
          <w:rFonts w:ascii="Bookman Old Style" w:hAnsi="Bookman Old Style" w:cs="Arial"/>
          <w:sz w:val="22"/>
          <w:szCs w:val="22"/>
        </w:rPr>
        <w:t>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idang; </w:t>
      </w:r>
    </w:p>
    <w:p w:rsidR="009E7552" w:rsidRPr="00521455" w:rsidRDefault="009E7552" w:rsidP="005C7ADC">
      <w:pPr>
        <w:pStyle w:val="BodyText"/>
        <w:numPr>
          <w:ilvl w:val="0"/>
          <w:numId w:val="19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lastRenderedPageBreak/>
        <w:t>Pelaksanaan tugas-tugas lain yang dilimpahkan oleh atasan sesuai dengan bidang tugasnya.</w:t>
      </w:r>
    </w:p>
    <w:p w:rsidR="00EB17B2" w:rsidRPr="00521455" w:rsidRDefault="00EB17B2" w:rsidP="00851767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96AD0" w:rsidRPr="00521455" w:rsidRDefault="00496AD0" w:rsidP="005C7ADC">
      <w:pPr>
        <w:pStyle w:val="BodyText"/>
        <w:numPr>
          <w:ilvl w:val="0"/>
          <w:numId w:val="5"/>
        </w:numPr>
        <w:tabs>
          <w:tab w:val="clear" w:pos="1701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KEPALA BIDANG AKUNTANSI DAN PELAPORAN</w:t>
      </w:r>
    </w:p>
    <w:p w:rsidR="009E7552" w:rsidRPr="00521455" w:rsidRDefault="009E7552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9E7552" w:rsidRPr="00521455" w:rsidRDefault="009E7552" w:rsidP="00EB17B2">
      <w:pPr>
        <w:pStyle w:val="BodyText"/>
        <w:tabs>
          <w:tab w:val="clear" w:pos="1701"/>
        </w:tabs>
        <w:overflowPunct/>
        <w:autoSpaceDE/>
        <w:autoSpaceDN/>
        <w:adjustRightInd/>
        <w:spacing w:after="100" w:afterAutospacing="1"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9E7552" w:rsidRDefault="009E7552" w:rsidP="00092348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mengatur, mengawasi dan mengkoordinasikan kegiatan bawahan dalam melaksanakan sebagian tugas Badan pengelolaan Keuangan dan Aset Daerah dalam kegiatan Bidang </w:t>
      </w:r>
      <w:r w:rsidRPr="00521455">
        <w:rPr>
          <w:rFonts w:ascii="Bookman Old Style" w:hAnsi="Bookman Old Style"/>
          <w:sz w:val="22"/>
          <w:szCs w:val="22"/>
        </w:rPr>
        <w:t>Akuntansi dan Pelaporan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.</w:t>
      </w:r>
    </w:p>
    <w:p w:rsidR="00EB17B2" w:rsidRDefault="00EB17B2" w:rsidP="00EB17B2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EB17B2" w:rsidRPr="00521455" w:rsidRDefault="00EB17B2" w:rsidP="00EB17B2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9E7552" w:rsidRDefault="009E7552" w:rsidP="00EB17B2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EB17B2" w:rsidRPr="00521455" w:rsidRDefault="00EB17B2" w:rsidP="00EB17B2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Pr="00521455" w:rsidRDefault="009E7552" w:rsidP="005C7ADC">
      <w:pPr>
        <w:numPr>
          <w:ilvl w:val="0"/>
          <w:numId w:val="10"/>
        </w:numPr>
        <w:spacing w:after="100" w:afterAutospacing="1"/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Perumusan dan palaksanaan kebijakan teknis di Bidang Akuntansi dan Pelaporan;</w:t>
      </w:r>
    </w:p>
    <w:p w:rsidR="009E7552" w:rsidRPr="00521455" w:rsidRDefault="009E7552" w:rsidP="005C7ADC">
      <w:pPr>
        <w:numPr>
          <w:ilvl w:val="0"/>
          <w:numId w:val="10"/>
        </w:numPr>
        <w:spacing w:after="100" w:afterAutospacing="1"/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Pengkoordinasian penyusunan Rencana Kerja/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</w:rPr>
        <w:t>Dokumen Pelaksanaan Anggaran (RKA/DPA) dan program kerja sub bidang di bawahnya;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Perumusan kebijakan teknis pembinaan, pengawasan dan pengendalian program kerja bidang sesuai ketentuan peraturan perundang-undangan yang berlaku;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Pengumpulan dan pengolahan data dalam rangka perencanaan teknis akuntansi dan pelaporan;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Penyusunan perencanaan dan pelaksanaan program, di bidang akuntansi dan pelaporan;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analisis data dan penyiapan bahan penyusunan kebijakan, pedoman dan petunjuk teknis dalam pelaksanaan akuntansi dan pelaporan  pemerintah daerah maupun satuan kerja perangkat daerah (SKPD);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Pembinaan kepada unit kerja terkait dalam rangka pelaksanaan akuntansi dan pelaporan pemerintah daerah maupun satuan kerja perangkat daerah (SKPD);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koordinasi dengan unit kerja terkait sesuai dengan tugasnya dalam rangka kelancaran pelaksanaan tugas;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pembukuan sampai dengan pelaporan keuangan daerah dalam rangka penyusunan Laporan Keuangan Daerah dan Pertanggungjawaban Pelaksanaan Anggaran Pendapatan dan Belanja Daerah;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peyusunan laporan berkala tentang Laporan Keuangan Daerah (Sistem Informasi Keuangan Daerah);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koordinasi dengan unit kerja lain dan/atau lembaga/organisasi terkait sesuai bidang tugasnya;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pemberian petunjuk kepada Kepala Sub Bidang  dan/staf untuk kelancaran pelaksanaan tugas;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pengendalian pelaksanaan tugas Kepala Sub Bidang  dan/staf berdasarkan rencana kerja yang telah ditetapkan;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monitoring, evaluasi serta pelaporan dalam lingkup Bidang Akuntansi dan Pelaporan</w:t>
      </w:r>
      <w:r w:rsidRPr="00521455">
        <w:rPr>
          <w:rFonts w:ascii="Bookman Old Style" w:hAnsi="Bookman Old Style"/>
          <w:sz w:val="22"/>
          <w:szCs w:val="22"/>
          <w:lang w:val="id-ID"/>
        </w:rPr>
        <w:t>;</w:t>
      </w:r>
    </w:p>
    <w:p w:rsidR="009E7552" w:rsidRPr="00521455" w:rsidRDefault="009E7552" w:rsidP="005C7ADC">
      <w:pPr>
        <w:numPr>
          <w:ilvl w:val="0"/>
          <w:numId w:val="10"/>
        </w:numPr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tugas-tugas kedinasan lain yang diberikan oleh pimpinan sesuai dengan bidang tugasnya</w:t>
      </w:r>
      <w:r w:rsidRPr="00521455">
        <w:rPr>
          <w:rFonts w:ascii="Bookman Old Style" w:hAnsi="Bookman Old Style"/>
          <w:sz w:val="22"/>
          <w:szCs w:val="22"/>
          <w:lang w:val="id-ID"/>
        </w:rPr>
        <w:t>.</w:t>
      </w:r>
    </w:p>
    <w:p w:rsidR="00420A7D" w:rsidRDefault="00420A7D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20A7D" w:rsidRDefault="00420A7D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9E7552" w:rsidRPr="00521455" w:rsidRDefault="009E7552" w:rsidP="005C7ADC">
      <w:pPr>
        <w:pStyle w:val="BodyText"/>
        <w:numPr>
          <w:ilvl w:val="0"/>
          <w:numId w:val="11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 xml:space="preserve">Kepala Sub </w:t>
      </w:r>
      <w:r w:rsidRPr="00521455">
        <w:rPr>
          <w:rFonts w:ascii="Bookman Old Style" w:hAnsi="Bookman Old Style"/>
          <w:b/>
          <w:sz w:val="22"/>
          <w:szCs w:val="22"/>
        </w:rPr>
        <w:t>Akuntansi Pendapatan dan Belanja</w:t>
      </w:r>
    </w:p>
    <w:p w:rsidR="009E7552" w:rsidRPr="00521455" w:rsidRDefault="009E7552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9E7552" w:rsidP="00833B8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833B8C" w:rsidRPr="00521455" w:rsidRDefault="00833B8C" w:rsidP="00833B8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Pr="00521455" w:rsidRDefault="00420A7D" w:rsidP="00420A7D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M</w:t>
      </w:r>
      <w:r w:rsidR="009E7552" w:rsidRPr="00521455">
        <w:rPr>
          <w:rFonts w:ascii="Bookman Old Style" w:hAnsi="Bookman Old Style" w:cs="Arial"/>
          <w:sz w:val="22"/>
          <w:szCs w:val="22"/>
          <w:lang w:val="id-ID"/>
        </w:rPr>
        <w:t xml:space="preserve">emimpin, merencanakan, mengkoordinasi, mengawasi dan mengendalikan kegiatan bawahan dalam </w:t>
      </w:r>
      <w:r w:rsidR="009E7552" w:rsidRPr="00521455">
        <w:rPr>
          <w:rFonts w:ascii="Bookman Old Style" w:hAnsi="Bookman Old Style" w:cs="Arial"/>
          <w:sz w:val="22"/>
          <w:szCs w:val="22"/>
        </w:rPr>
        <w:t>m</w:t>
      </w:r>
      <w:r w:rsidR="009E7552" w:rsidRPr="00521455">
        <w:rPr>
          <w:rFonts w:ascii="Bookman Old Style" w:hAnsi="Bookman Old Style" w:cs="Arial"/>
          <w:sz w:val="22"/>
          <w:szCs w:val="22"/>
          <w:lang w:val="id-ID"/>
        </w:rPr>
        <w:t>elaksanakan sebagian tugas bidang akuntasi dan pelaporan</w:t>
      </w:r>
      <w:r w:rsidR="009E7552" w:rsidRPr="00521455">
        <w:rPr>
          <w:rFonts w:ascii="Bookman Old Style" w:hAnsi="Bookman Old Style" w:cs="Arial"/>
          <w:sz w:val="22"/>
          <w:szCs w:val="22"/>
        </w:rPr>
        <w:t xml:space="preserve"> di sub bidang </w:t>
      </w:r>
      <w:r w:rsidR="009E7552" w:rsidRPr="00521455">
        <w:rPr>
          <w:rFonts w:ascii="Bookman Old Style" w:hAnsi="Bookman Old Style"/>
          <w:sz w:val="22"/>
          <w:szCs w:val="22"/>
        </w:rPr>
        <w:t>Akuntansi Pendapatan dan Belanja</w:t>
      </w:r>
      <w:r w:rsidR="009E7552" w:rsidRPr="00521455">
        <w:rPr>
          <w:rFonts w:ascii="Bookman Old Style" w:hAnsi="Bookman Old Style" w:cs="Arial"/>
          <w:sz w:val="22"/>
          <w:szCs w:val="22"/>
        </w:rPr>
        <w:t>.</w:t>
      </w:r>
    </w:p>
    <w:p w:rsidR="009E7552" w:rsidRDefault="009E7552" w:rsidP="00833B8C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833B8C" w:rsidRPr="00521455" w:rsidRDefault="00833B8C" w:rsidP="00833B8C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9E7552" w:rsidP="00833B8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833B8C" w:rsidRPr="00521455" w:rsidRDefault="00833B8C" w:rsidP="00833B8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bahan perumusan kebijakan teknis operasional Sub Bidang Akuntansi Pendapatan dan Belanja;</w:t>
      </w:r>
    </w:p>
    <w:p w:rsidR="009E7552" w:rsidRPr="00521455" w:rsidRDefault="00982972" w:rsidP="005C7ADC">
      <w:pPr>
        <w:pStyle w:val="BodyText"/>
        <w:numPr>
          <w:ilvl w:val="0"/>
          <w:numId w:val="20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</w:t>
      </w:r>
      <w:r w:rsidR="009E7552" w:rsidRPr="00521455">
        <w:rPr>
          <w:rFonts w:ascii="Bookman Old Style" w:hAnsi="Bookman Old Style" w:cs="Arial"/>
          <w:sz w:val="22"/>
          <w:szCs w:val="22"/>
          <w:lang w:val="id-ID"/>
        </w:rPr>
        <w:t xml:space="preserve">erumusan dan penetapan program kerja </w:t>
      </w:r>
      <w:r w:rsidR="009E7552" w:rsidRPr="00521455">
        <w:rPr>
          <w:rFonts w:ascii="Bookman Old Style" w:hAnsi="Bookman Old Style" w:cs="Arial"/>
          <w:sz w:val="22"/>
          <w:szCs w:val="22"/>
        </w:rPr>
        <w:t>sub b</w:t>
      </w:r>
      <w:r w:rsidR="009E7552" w:rsidRPr="00521455">
        <w:rPr>
          <w:rFonts w:ascii="Bookman Old Style" w:hAnsi="Bookman Old Style" w:cs="Arial"/>
          <w:sz w:val="22"/>
          <w:szCs w:val="22"/>
          <w:lang w:val="id-ID"/>
        </w:rPr>
        <w:t>idang;</w:t>
      </w:r>
    </w:p>
    <w:p w:rsidR="009E7552" w:rsidRPr="00521455" w:rsidRDefault="00982972" w:rsidP="005C7ADC">
      <w:pPr>
        <w:pStyle w:val="BodyText"/>
        <w:numPr>
          <w:ilvl w:val="0"/>
          <w:numId w:val="20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</w:t>
      </w:r>
      <w:r w:rsidR="009E7552" w:rsidRPr="00521455">
        <w:rPr>
          <w:rFonts w:ascii="Bookman Old Style" w:hAnsi="Bookman Old Style" w:cs="Arial"/>
          <w:sz w:val="22"/>
          <w:szCs w:val="22"/>
          <w:lang w:val="id-ID"/>
        </w:rPr>
        <w:t>engkoordinasian penyusunan Rencana Kerja Anggaran/Dokumen Pelaksanaan Anggaran (RKA/DPA) dan program kerja sub bidang;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dan pengumpulan  data dan bahan Sub Bidang Akuntansi Pendapatan dan Belanja sebagai bahan penyusunan rencana kegiatan;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 bahan rancangan peraturan kepala daerah tentang kebijakan akuntansi, khusu</w:t>
      </w:r>
      <w:r w:rsidRPr="00521455">
        <w:rPr>
          <w:rFonts w:ascii="Bookman Old Style" w:hAnsi="Bookman Old Style"/>
          <w:sz w:val="22"/>
          <w:szCs w:val="22"/>
          <w:lang w:val="id-ID"/>
        </w:rPr>
        <w:t>s</w:t>
      </w:r>
      <w:r w:rsidRPr="00521455">
        <w:rPr>
          <w:rFonts w:ascii="Bookman Old Style" w:hAnsi="Bookman Old Style"/>
          <w:sz w:val="22"/>
          <w:szCs w:val="22"/>
        </w:rPr>
        <w:t>nya terkait kebijakan akuntansi pendapatan dan belanja;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</w:t>
      </w:r>
      <w:r w:rsidRPr="00521455">
        <w:rPr>
          <w:rFonts w:ascii="Bookman Old Style" w:hAnsi="Bookman Old Style"/>
          <w:sz w:val="22"/>
          <w:szCs w:val="22"/>
          <w:lang w:val="id-ID"/>
        </w:rPr>
        <w:t>a</w:t>
      </w:r>
      <w:r w:rsidRPr="00521455">
        <w:rPr>
          <w:rFonts w:ascii="Bookman Old Style" w:hAnsi="Bookman Old Style"/>
          <w:sz w:val="22"/>
          <w:szCs w:val="22"/>
        </w:rPr>
        <w:t>pan bahan penyusunan kebijakan, pedoman dan petunjuk teknis dalam pelaksanaan akuntansi pendapatan dan belanja PPKD maupun akuntansi satuan kerja perangkat daerah (SKPD);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pembinaan dan asistensi kepada unit kerja terkait dalam rangka pelaksanaan akuntansi pendapatan dan belanja PPKD maupun satuan kerja perangkat daerah (SKPD);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akuntansi penerimaan kas dan pengeluaran  PPKD berdasarkan transaksi bukti-bukti yang sah serta menyusun rekapitulasi pendapatan dan belanja sebagai bahan input data realisasi pendapatan dan  belanja;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 bahan dan pelasksanaan rekonsiliasi data pendapatan, belanja dan pembiayaan dengan satuan kerja perangkat daerah (SKPD) dan menyajikan dalam berita acara rekonsiliasi (BAR);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 xml:space="preserve">Penyiapan  bahan dan pelasksanaan rekonsiliasi data pendapatan, belanja dan pembiayaan dengan Bidang Perbendaharaan untuk bahan penyusunan Laporan Realisasi Anggaran PPKD; 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Melaksanakan koordinasi dengan unit kerja lain dan/atau lembaga/organisasi terkait sesuai bidang tugasnya;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pengendalian pelaksanaan tugas staf berdasarkan rencana kerja yang telah ditetapkan;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Pelasanaan evaluasi kegiatan staf untuk mengetahui kesesuaiannya dengan rencana kerja;</w:t>
      </w:r>
    </w:p>
    <w:p w:rsidR="009E7552" w:rsidRPr="00521455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monitoring, evaluasi dan pelaporan dalam lingkup Sub Bidang Akuntansi Pendapatan dan Belanja;</w:t>
      </w:r>
    </w:p>
    <w:p w:rsidR="009E7552" w:rsidRPr="00414616" w:rsidRDefault="009E7552" w:rsidP="005C7ADC">
      <w:pPr>
        <w:numPr>
          <w:ilvl w:val="0"/>
          <w:numId w:val="20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tugas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</w:rPr>
        <w:t>-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/>
          <w:sz w:val="22"/>
          <w:szCs w:val="22"/>
        </w:rPr>
        <w:t>tugas kedinasan lain yang diberikan oleh pimpinan sesuai dengan bidang tugasnya.</w:t>
      </w:r>
    </w:p>
    <w:p w:rsidR="00414616" w:rsidRDefault="00414616" w:rsidP="00414616">
      <w:pPr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414616" w:rsidRPr="00FC54EA" w:rsidRDefault="00414616" w:rsidP="00414616">
      <w:pPr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9E7552" w:rsidRPr="00521455" w:rsidRDefault="009E7552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Pr="00521455" w:rsidRDefault="009E7552" w:rsidP="005C7ADC">
      <w:pPr>
        <w:pStyle w:val="BodyText"/>
        <w:numPr>
          <w:ilvl w:val="0"/>
          <w:numId w:val="11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lastRenderedPageBreak/>
        <w:t xml:space="preserve">Kepala Sub Bidang </w:t>
      </w:r>
      <w:r w:rsidRPr="00521455">
        <w:rPr>
          <w:rFonts w:ascii="Bookman Old Style" w:hAnsi="Bookman Old Style"/>
          <w:b/>
          <w:sz w:val="22"/>
          <w:szCs w:val="22"/>
        </w:rPr>
        <w:t>Akuntansi Aset dan Kewajiban</w:t>
      </w:r>
    </w:p>
    <w:p w:rsidR="009E7552" w:rsidRPr="00521455" w:rsidRDefault="009E7552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9E7552" w:rsidP="0041461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414616" w:rsidRPr="00521455" w:rsidRDefault="00414616" w:rsidP="0041461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08004F" w:rsidP="002E4F93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mengkoordinasi, mengawasi dan mengendalikan kegiatan bawahan dalam </w:t>
      </w:r>
      <w:r w:rsidRPr="00521455">
        <w:rPr>
          <w:rFonts w:ascii="Bookman Old Style" w:hAnsi="Bookman Old Style" w:cs="Arial"/>
          <w:sz w:val="22"/>
          <w:szCs w:val="22"/>
        </w:rPr>
        <w:t>m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elaksanakan sebagian tugas bidang Akuntansi dan Pelaporan</w:t>
      </w:r>
      <w:r w:rsidRPr="00521455">
        <w:rPr>
          <w:rFonts w:ascii="Bookman Old Style" w:hAnsi="Bookman Old Style" w:cs="Arial"/>
          <w:sz w:val="22"/>
          <w:szCs w:val="22"/>
        </w:rPr>
        <w:t xml:space="preserve"> di sub bidang </w:t>
      </w:r>
      <w:r w:rsidRPr="00521455">
        <w:rPr>
          <w:rFonts w:ascii="Bookman Old Style" w:hAnsi="Bookman Old Style"/>
          <w:sz w:val="22"/>
          <w:szCs w:val="22"/>
        </w:rPr>
        <w:t>Akuntansi Aset dan Kewajiban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.</w:t>
      </w:r>
    </w:p>
    <w:p w:rsidR="00414616" w:rsidRDefault="00414616" w:rsidP="00414616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14616" w:rsidRPr="00521455" w:rsidRDefault="00414616" w:rsidP="00414616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9E7552" w:rsidP="0041461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414616" w:rsidRPr="00521455" w:rsidRDefault="00414616" w:rsidP="00414616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08004F" w:rsidRPr="00521455" w:rsidRDefault="001D1763" w:rsidP="005C7ADC">
      <w:pPr>
        <w:pStyle w:val="BodyText"/>
        <w:numPr>
          <w:ilvl w:val="0"/>
          <w:numId w:val="21"/>
        </w:numPr>
        <w:tabs>
          <w:tab w:val="clear" w:pos="1701"/>
          <w:tab w:val="clear" w:pos="2880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</w:t>
      </w:r>
      <w:r w:rsidR="0008004F" w:rsidRPr="00521455">
        <w:rPr>
          <w:rFonts w:ascii="Bookman Old Style" w:hAnsi="Bookman Old Style" w:cs="Arial"/>
          <w:sz w:val="22"/>
          <w:szCs w:val="22"/>
          <w:lang w:val="id-ID"/>
        </w:rPr>
        <w:t xml:space="preserve">erumusan dan penetapan program kerja </w:t>
      </w:r>
      <w:r w:rsidR="0008004F" w:rsidRPr="00521455">
        <w:rPr>
          <w:rFonts w:ascii="Bookman Old Style" w:hAnsi="Bookman Old Style" w:cs="Arial"/>
          <w:sz w:val="22"/>
          <w:szCs w:val="22"/>
        </w:rPr>
        <w:t>sub b</w:t>
      </w:r>
      <w:r w:rsidR="0008004F" w:rsidRPr="00521455">
        <w:rPr>
          <w:rFonts w:ascii="Bookman Old Style" w:hAnsi="Bookman Old Style" w:cs="Arial"/>
          <w:sz w:val="22"/>
          <w:szCs w:val="22"/>
          <w:lang w:val="id-ID"/>
        </w:rPr>
        <w:t>idang;</w:t>
      </w:r>
    </w:p>
    <w:p w:rsidR="0008004F" w:rsidRPr="00521455" w:rsidRDefault="001D1763" w:rsidP="005C7ADC">
      <w:pPr>
        <w:pStyle w:val="BodyText"/>
        <w:numPr>
          <w:ilvl w:val="0"/>
          <w:numId w:val="21"/>
        </w:numPr>
        <w:tabs>
          <w:tab w:val="clear" w:pos="1701"/>
          <w:tab w:val="clear" w:pos="2880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</w:t>
      </w:r>
      <w:r w:rsidR="0008004F" w:rsidRPr="00521455">
        <w:rPr>
          <w:rFonts w:ascii="Bookman Old Style" w:hAnsi="Bookman Old Style" w:cs="Arial"/>
          <w:sz w:val="22"/>
          <w:szCs w:val="22"/>
          <w:lang w:val="id-ID"/>
        </w:rPr>
        <w:t>engkoordinasian penyusunan Rencana Kerja Anggaran/Dokumen Pelaksanaan Anggaran (RKA/DPA) dan program kerja sub bidang;</w:t>
      </w:r>
    </w:p>
    <w:p w:rsidR="0008004F" w:rsidRPr="00521455" w:rsidRDefault="001D1763" w:rsidP="005C7ADC">
      <w:pPr>
        <w:pStyle w:val="BodyText"/>
        <w:numPr>
          <w:ilvl w:val="0"/>
          <w:numId w:val="21"/>
        </w:numPr>
        <w:tabs>
          <w:tab w:val="clear" w:pos="1701"/>
          <w:tab w:val="clear" w:pos="2880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P</w:t>
      </w:r>
      <w:r w:rsidR="0008004F" w:rsidRPr="00521455">
        <w:rPr>
          <w:rFonts w:ascii="Bookman Old Style" w:hAnsi="Bookman Old Style" w:cs="Arial"/>
          <w:sz w:val="22"/>
          <w:szCs w:val="22"/>
          <w:lang w:val="id-ID"/>
        </w:rPr>
        <w:t xml:space="preserve">erumusan kebijakan teknis pembinaan, pengawasan dan pengendalian program </w:t>
      </w:r>
      <w:r w:rsidR="0008004F" w:rsidRPr="00521455">
        <w:rPr>
          <w:rFonts w:ascii="Bookman Old Style" w:hAnsi="Bookman Old Style" w:cs="Arial"/>
          <w:sz w:val="22"/>
          <w:szCs w:val="22"/>
        </w:rPr>
        <w:t>kerja sub bidang</w:t>
      </w:r>
      <w:r w:rsidR="0008004F" w:rsidRPr="00521455">
        <w:rPr>
          <w:rFonts w:ascii="Bookman Old Style" w:hAnsi="Bookman Old Style" w:cs="Arial"/>
          <w:sz w:val="22"/>
          <w:szCs w:val="22"/>
          <w:lang w:val="id-ID"/>
        </w:rPr>
        <w:t xml:space="preserve"> sesuai ketentuan </w:t>
      </w:r>
      <w:r w:rsidR="0008004F" w:rsidRPr="00521455">
        <w:rPr>
          <w:rFonts w:ascii="Bookman Old Style" w:hAnsi="Bookman Old Style" w:cs="Arial"/>
          <w:sz w:val="22"/>
          <w:szCs w:val="22"/>
        </w:rPr>
        <w:t xml:space="preserve">peraturan perundang-undangan </w:t>
      </w:r>
      <w:r w:rsidR="0008004F" w:rsidRPr="00521455">
        <w:rPr>
          <w:rFonts w:ascii="Bookman Old Style" w:hAnsi="Bookman Old Style" w:cs="Arial"/>
          <w:sz w:val="22"/>
          <w:szCs w:val="22"/>
          <w:lang w:val="id-ID"/>
        </w:rPr>
        <w:t>yang berlaku;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dan pengumpulan  data dan bahan Sub Bidang Akuntansi Aset dan Kewajiban sebagai bahan penyusunan rencana kegiatan;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 bahan rancangan peraturan kepala daerah tentang kebijakan akuntansi, khusu</w:t>
      </w:r>
      <w:r w:rsidRPr="00521455">
        <w:rPr>
          <w:rFonts w:ascii="Bookman Old Style" w:hAnsi="Bookman Old Style"/>
          <w:sz w:val="22"/>
          <w:szCs w:val="22"/>
          <w:lang w:val="id-ID"/>
        </w:rPr>
        <w:t>s</w:t>
      </w:r>
      <w:r w:rsidRPr="00521455">
        <w:rPr>
          <w:rFonts w:ascii="Bookman Old Style" w:hAnsi="Bookman Old Style"/>
          <w:sz w:val="22"/>
          <w:szCs w:val="22"/>
        </w:rPr>
        <w:t>nya terkait kebijakan Akuntansi  Aset dan Kewajiban;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</w:t>
      </w:r>
      <w:r w:rsidRPr="00521455">
        <w:rPr>
          <w:rFonts w:ascii="Bookman Old Style" w:hAnsi="Bookman Old Style"/>
          <w:sz w:val="22"/>
          <w:szCs w:val="22"/>
          <w:lang w:val="id-ID"/>
        </w:rPr>
        <w:t>a</w:t>
      </w:r>
      <w:r w:rsidRPr="00521455">
        <w:rPr>
          <w:rFonts w:ascii="Bookman Old Style" w:hAnsi="Bookman Old Style"/>
          <w:sz w:val="22"/>
          <w:szCs w:val="22"/>
        </w:rPr>
        <w:t>pan bahan penyusunan kebijakan, pedoman dan petunjuk teknis dalam pelaksanaan akuntansi Aset dan Kewajiban PPKD maupun Akuntansi Aset dan Kewajiban satuan kerja perangkat daerah (SKPD);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pembinaan dan asistensi kepada unit kerja terkait dalam rangka pelaksanaan Akuntansi Aset dan Kewajiban PPKD maupun satuan kerja perangkat daerah (SKPD);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pembinaan dan asistensi kepada unit kerja terkait dalam rangka pelaksanaan akuntansi aset dan kewajiban PPKD maupun satuan kerja perangkat daerah (SKPD);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akuntansi aset dan selain kas kecuali kas terkait dengan pembiayaan PPKD berdasarkan transaksi bukti-bukti transaksi  yang sah sebagai bahan input data realisasi pembiayaan dan neraca;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 bahan dan pelaksanaan rekonsiliasi data terkait  aset tetap dan/atau belanja modal dengan Bidang  Pengelolaan Aset BPKAD dan SKPD dalam rangka pelaksanaan koordinasi, integrasi dan sinkronisasi data aset tetap/barang milik daerah sebagai bahan penyusunan Neraca;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 bahan dan pelaksanaan rekonsiliasi terkait data pendapatan asli daerah  dengan Badan Pengelolaan Pendapatan Daerah dan SKPD terkait, khusu</w:t>
      </w:r>
      <w:r w:rsidRPr="00521455">
        <w:rPr>
          <w:rFonts w:ascii="Bookman Old Style" w:hAnsi="Bookman Old Style"/>
          <w:sz w:val="22"/>
          <w:szCs w:val="22"/>
          <w:lang w:val="id-ID"/>
        </w:rPr>
        <w:t>s</w:t>
      </w:r>
      <w:r w:rsidRPr="00521455">
        <w:rPr>
          <w:rFonts w:ascii="Bookman Old Style" w:hAnsi="Bookman Old Style"/>
          <w:sz w:val="22"/>
          <w:szCs w:val="22"/>
        </w:rPr>
        <w:t>nya  terkait  data Surat Ketetapan Pajak Daerah (SKP-D) dan Surat Ketetapan Retribusi (SKR-D)  dalam rangka sinkronisasi data Piutang Pajak dan Retribusi Daerah sebagai bahan penyusunan Neraca;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 bahan dan pelaksanaan rekonsiliasi data dengan unit kerja/bidang terkait lainnya dalam rangka sinkronisasi data aset dan kewajiban lainnya sebagai bahan penyusunan Neraca;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 bahan dan menghimpun Laporan Keuangan Badan Usaha Milik Daerah (BUMD) sebagai bahan penyusunan Neraca;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dan pengumpulan data-data lain yang diperlukan.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lastRenderedPageBreak/>
        <w:t>Pelaksanaan koordinasi dengan unit kerja lain dan/atau lembaga/organisasi terkait sesuai bidang tugasnya;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pengendalian pelaksanaan tugas staf berdasarkan rencana kerja yang telah ditetapkan;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Pelasanaan evaluasi kegiatan staf untuk mengetahui kesesuaiannya dengan rencana kerja;</w:t>
      </w:r>
    </w:p>
    <w:p w:rsidR="0008004F" w:rsidRPr="00521455" w:rsidRDefault="0008004F" w:rsidP="005C7ADC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monitoring, evaluasi dan pelaporan dalam lingkup Sub Bidang Akuntansi Pendapatan dan Belanja;</w:t>
      </w:r>
    </w:p>
    <w:p w:rsidR="00E607F7" w:rsidRPr="00FC54EA" w:rsidRDefault="0008004F" w:rsidP="00E607F7">
      <w:pPr>
        <w:numPr>
          <w:ilvl w:val="0"/>
          <w:numId w:val="21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tugas-tugas kedinasan lain yang diberikan oleh pimpinan sesuai dengan bidang tugasnya.</w:t>
      </w:r>
    </w:p>
    <w:p w:rsidR="009E7552" w:rsidRPr="00521455" w:rsidRDefault="009E7552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Pr="00521455" w:rsidRDefault="0008004F" w:rsidP="005C7ADC">
      <w:pPr>
        <w:pStyle w:val="BodyText"/>
        <w:numPr>
          <w:ilvl w:val="0"/>
          <w:numId w:val="11"/>
        </w:numPr>
        <w:tabs>
          <w:tab w:val="clear" w:pos="1701"/>
        </w:tabs>
        <w:overflowPunct/>
        <w:autoSpaceDE/>
        <w:autoSpaceDN/>
        <w:adjustRightInd/>
        <w:spacing w:after="120"/>
        <w:ind w:left="851" w:hanging="425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t xml:space="preserve">Kepala </w:t>
      </w: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 xml:space="preserve">Sub Bidang </w:t>
      </w:r>
      <w:r w:rsidRPr="00521455">
        <w:rPr>
          <w:rFonts w:ascii="Bookman Old Style" w:hAnsi="Bookman Old Style"/>
          <w:b/>
          <w:sz w:val="22"/>
          <w:szCs w:val="22"/>
        </w:rPr>
        <w:t>Pelaporan</w:t>
      </w:r>
    </w:p>
    <w:p w:rsidR="009E7552" w:rsidRPr="00521455" w:rsidRDefault="009E7552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9E7552" w:rsidP="00E607F7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E607F7" w:rsidRPr="00521455" w:rsidRDefault="00E607F7" w:rsidP="00E607F7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F60428" w:rsidRPr="00521455" w:rsidRDefault="00F60428" w:rsidP="00026577">
      <w:pPr>
        <w:pStyle w:val="BodyText"/>
        <w:tabs>
          <w:tab w:val="clear" w:pos="1701"/>
        </w:tabs>
        <w:overflowPunct/>
        <w:autoSpaceDE/>
        <w:autoSpaceDN/>
        <w:adjustRightInd/>
        <w:ind w:left="851"/>
        <w:textAlignment w:val="auto"/>
        <w:rPr>
          <w:rFonts w:ascii="Bookman Old Style" w:hAnsi="Bookman Old Style" w:cs="Arial"/>
          <w:sz w:val="22"/>
          <w:szCs w:val="22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Memimpin, merencanakan, mengkoordinasi, mengawasi dan mengendalikan kegiatan bawahan dalam </w:t>
      </w:r>
      <w:r w:rsidRPr="00521455">
        <w:rPr>
          <w:rFonts w:ascii="Bookman Old Style" w:hAnsi="Bookman Old Style" w:cs="Arial"/>
          <w:sz w:val="22"/>
          <w:szCs w:val="22"/>
        </w:rPr>
        <w:t>m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elaksanakan sebagian tugas  Bidang Akuntansi dan Pelaporan di Sub Bidang </w:t>
      </w:r>
      <w:r w:rsidRPr="00521455">
        <w:rPr>
          <w:rFonts w:ascii="Bookman Old Style" w:hAnsi="Bookman Old Style"/>
          <w:sz w:val="22"/>
          <w:szCs w:val="22"/>
        </w:rPr>
        <w:t>Pelaporan</w:t>
      </w:r>
      <w:r w:rsidRPr="00521455">
        <w:rPr>
          <w:rFonts w:ascii="Bookman Old Style" w:hAnsi="Bookman Old Style" w:cs="Arial"/>
          <w:sz w:val="22"/>
          <w:szCs w:val="22"/>
        </w:rPr>
        <w:t xml:space="preserve">. </w:t>
      </w:r>
    </w:p>
    <w:p w:rsidR="009E7552" w:rsidRDefault="009E7552" w:rsidP="00E607F7">
      <w:pPr>
        <w:pStyle w:val="BodyText"/>
        <w:tabs>
          <w:tab w:val="clear" w:pos="1701"/>
        </w:tabs>
        <w:overflowPunct/>
        <w:autoSpaceDE/>
        <w:autoSpaceDN/>
        <w:adjustRightInd/>
        <w:jc w:val="left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E607F7" w:rsidRPr="00521455" w:rsidRDefault="00E607F7" w:rsidP="00E607F7">
      <w:pPr>
        <w:pStyle w:val="BodyText"/>
        <w:tabs>
          <w:tab w:val="clear" w:pos="1701"/>
        </w:tabs>
        <w:overflowPunct/>
        <w:autoSpaceDE/>
        <w:autoSpaceDN/>
        <w:adjustRightInd/>
        <w:jc w:val="left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9E7552" w:rsidRDefault="009E7552" w:rsidP="00E607F7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E607F7" w:rsidRPr="00521455" w:rsidRDefault="00E607F7" w:rsidP="00E607F7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F60428" w:rsidRPr="00521455" w:rsidRDefault="00F60428" w:rsidP="005C7ADC">
      <w:pPr>
        <w:pStyle w:val="BodyText"/>
        <w:numPr>
          <w:ilvl w:val="0"/>
          <w:numId w:val="22"/>
        </w:numPr>
        <w:tabs>
          <w:tab w:val="clear" w:pos="1701"/>
          <w:tab w:val="clear" w:pos="2880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Perumusan dan penetapan program kerja </w:t>
      </w:r>
      <w:r w:rsidRPr="00521455">
        <w:rPr>
          <w:rFonts w:ascii="Bookman Old Style" w:hAnsi="Bookman Old Style" w:cs="Arial"/>
          <w:sz w:val="22"/>
          <w:szCs w:val="22"/>
        </w:rPr>
        <w:t>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idang;</w:t>
      </w:r>
    </w:p>
    <w:p w:rsidR="00F60428" w:rsidRPr="00521455" w:rsidRDefault="00F60428" w:rsidP="005C7ADC">
      <w:pPr>
        <w:pStyle w:val="BodyText"/>
        <w:numPr>
          <w:ilvl w:val="0"/>
          <w:numId w:val="22"/>
        </w:numPr>
        <w:tabs>
          <w:tab w:val="clear" w:pos="1701"/>
          <w:tab w:val="clear" w:pos="2880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Pengkoordinasian penyusunan Rencana Kerja Anggaran/Dokumen Pelaksanaan Anggaran (RKA/DPA) dan program kerja sub bidang;</w:t>
      </w:r>
    </w:p>
    <w:p w:rsidR="00F60428" w:rsidRPr="00521455" w:rsidRDefault="00F60428" w:rsidP="005C7ADC">
      <w:pPr>
        <w:pStyle w:val="BodyText"/>
        <w:numPr>
          <w:ilvl w:val="0"/>
          <w:numId w:val="22"/>
        </w:numPr>
        <w:tabs>
          <w:tab w:val="clear" w:pos="1701"/>
          <w:tab w:val="clear" w:pos="2880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Perumusan kebijakan teknis pembinaan, pengawasan dan pengendalian program </w:t>
      </w:r>
      <w:r w:rsidRPr="00521455">
        <w:rPr>
          <w:rFonts w:ascii="Bookman Old Style" w:hAnsi="Bookman Old Style" w:cs="Arial"/>
          <w:sz w:val="22"/>
          <w:szCs w:val="22"/>
        </w:rPr>
        <w:t>kerja sub bidang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sesuai ketentuan </w:t>
      </w:r>
      <w:r w:rsidRPr="00521455">
        <w:rPr>
          <w:rFonts w:ascii="Bookman Old Style" w:hAnsi="Bookman Old Style" w:cs="Arial"/>
          <w:sz w:val="22"/>
          <w:szCs w:val="22"/>
        </w:rPr>
        <w:t xml:space="preserve">peraturan perundang-undangan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yang berlaku;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dan pengumpulan  data dan bahan Sub Bidang Pelaporan sebagai bahan penyusunan rencana kegiatan;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bahan penyusunan kebijakan, pedoman dan petunjuk teknis dalam pelaksanaan Pelaporan Keuangan Daerah maupun Pelaporan Keuanganan Satuan Kerja Perangkat Daerah (SKPD);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pembinaan dan asistensi kepada unit kerja terkait dalam rangka Penyusunan Laporan Keuangan Satuan Kerja Perangkat Daerah (SKPD);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Pengumpulan dan pengolahan data serta informasi yang berhubungan dengan Laporan Keuangan Daerah;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Penyusunan  Laporan Keuangan PPKD;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konsolidasi Laporan Keuangan PPKD dengan Laporan Keuangan SKPD menjadi Laporan Keuangan Pemerintah Daerah;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bahan dan penyusunan laporan pelaksanaan anggaran pendapatan dan belanja (APBD) secara berkala meliputi laporan bulanan, triwulanan, dan laporan semesteran.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bahan dan penyusunan Laporan Keuangan Akhir Tahun dalam rangka revi</w:t>
      </w:r>
      <w:r w:rsidRPr="00521455">
        <w:rPr>
          <w:rFonts w:ascii="Bookman Old Style" w:hAnsi="Bookman Old Style"/>
          <w:sz w:val="22"/>
          <w:szCs w:val="22"/>
          <w:lang w:val="id-ID"/>
        </w:rPr>
        <w:t>ew</w:t>
      </w:r>
      <w:r w:rsidRPr="00521455">
        <w:rPr>
          <w:rFonts w:ascii="Bookman Old Style" w:hAnsi="Bookman Old Style"/>
          <w:sz w:val="22"/>
          <w:szCs w:val="22"/>
        </w:rPr>
        <w:t xml:space="preserve"> LKPD oleh Inspektorat;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bahan dan penyusunan Laporan Keuangan Pemerintah Daerah untuk disampaikan kepada BPK-RI.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lastRenderedPageBreak/>
        <w:t>Penyiapan bahan-bahan yang diperlukan dan memfasilitasi kegiatan pemeriksaan (audit) Laporan Keuangan Pemerintah Daerah  yang dilaksanakan oleh BPK-RI.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Rancangan Peraturan Daerah tentang Pertanggungjawaban Pelaksanaan APBD;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Rancangan Peraturan Bupati tentang Penjabaran Pertanggungjawaban APBD;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bahan dan penyusunan laporan-laporan atau informasi keuangan lainnya sesuai dengan permintaan pemangku kepentingan, baik Pemerintah Propinsi, Kementerian Keuangan, Kemernterian  Dalam Negeri dan/atau pemangku kepentingan lainnya;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Penyiapan bahan-bahan yang diperlukan dan memfasilitasi kegiatan pemeriksaan di lingkungan BPKAD, baik  yang dilaksanakan oleh BPK-RI, BPKP, Inspektorat Provinsi maupun Inspektorat Kabupaten atau Pemeriksa lainnya.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 xml:space="preserve">Penghimpunan, pendokomentasian dan penyimpanan semua informasi terkait Pelaporan Keuangan Pemerintah Daerah; 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pengendalian pelaksanaan tugas staf berdasarkan rencana kerja yang telah ditetapkan;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Pelasanaan evaluasi kegiatan staf untuk mengetahui kesesuaiannya dengan rencana kerja;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>Pelaksanaan monitoring, evaluasi dan pelaporan dalam lingkup Sub Bidang Akuntansi Pendapatan dan Belanja;</w:t>
      </w:r>
    </w:p>
    <w:p w:rsidR="00F60428" w:rsidRPr="00521455" w:rsidRDefault="00F60428" w:rsidP="005C7ADC">
      <w:pPr>
        <w:numPr>
          <w:ilvl w:val="0"/>
          <w:numId w:val="22"/>
        </w:numPr>
        <w:tabs>
          <w:tab w:val="clear" w:pos="2880"/>
        </w:tabs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521455">
        <w:rPr>
          <w:rFonts w:ascii="Bookman Old Style" w:hAnsi="Bookman Old Style"/>
          <w:sz w:val="22"/>
          <w:szCs w:val="22"/>
        </w:rPr>
        <w:t xml:space="preserve">Pelaksanaan tugas-tugas kedinasan lain yang diberikan oleh pimpinan sesuai dengan bidang tugasnya. </w:t>
      </w:r>
    </w:p>
    <w:p w:rsidR="00D35ABD" w:rsidRPr="00521455" w:rsidRDefault="00D35ABD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35ABD" w:rsidRPr="00521455" w:rsidRDefault="00D35ABD" w:rsidP="009E7552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96AD0" w:rsidRPr="00521455" w:rsidRDefault="00496AD0" w:rsidP="005C7ADC">
      <w:pPr>
        <w:pStyle w:val="BodyText"/>
        <w:numPr>
          <w:ilvl w:val="0"/>
          <w:numId w:val="5"/>
        </w:numPr>
        <w:tabs>
          <w:tab w:val="clear" w:pos="1701"/>
        </w:tabs>
        <w:overflowPunct/>
        <w:autoSpaceDE/>
        <w:autoSpaceDN/>
        <w:adjustRightInd/>
        <w:spacing w:after="120"/>
        <w:ind w:left="426" w:hanging="426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KEPALA BIDANG ASET DAERAH</w:t>
      </w:r>
    </w:p>
    <w:p w:rsidR="00D35ABD" w:rsidRPr="00521455" w:rsidRDefault="00D35ABD" w:rsidP="00D35ABD">
      <w:pPr>
        <w:pStyle w:val="BodyText"/>
        <w:tabs>
          <w:tab w:val="clear" w:pos="1701"/>
        </w:tabs>
        <w:overflowPunct/>
        <w:autoSpaceDE/>
        <w:autoSpaceDN/>
        <w:adjustRightInd/>
        <w:spacing w:after="120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35ABD" w:rsidRDefault="00D35ABD" w:rsidP="00490B5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490B5C" w:rsidRPr="00521455" w:rsidRDefault="00490B5C" w:rsidP="00490B5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35ABD" w:rsidRDefault="00B8079E" w:rsidP="000B70F3">
      <w:pPr>
        <w:pStyle w:val="BodyText"/>
        <w:tabs>
          <w:tab w:val="clear" w:pos="1701"/>
        </w:tabs>
        <w:overflowPunct/>
        <w:autoSpaceDE/>
        <w:autoSpaceDN/>
        <w:adjustRightInd/>
        <w:ind w:left="426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M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emimpin dan mengkoordinasikan kegiatan 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idang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 yang  berada  dibawahnya  dalam  rangka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pelaksanaan kegiatan pengelolaan aset daerah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.</w:t>
      </w:r>
    </w:p>
    <w:p w:rsidR="00490B5C" w:rsidRPr="00490B5C" w:rsidRDefault="00490B5C" w:rsidP="00490B5C">
      <w:pPr>
        <w:pStyle w:val="BodyText"/>
        <w:tabs>
          <w:tab w:val="clear" w:pos="1701"/>
        </w:tabs>
        <w:overflowPunct/>
        <w:autoSpaceDE/>
        <w:autoSpaceDN/>
        <w:adjustRightInd/>
        <w:ind w:left="709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35ABD" w:rsidRPr="00521455" w:rsidRDefault="00D35ABD" w:rsidP="00490B5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35ABD" w:rsidRDefault="00D35ABD" w:rsidP="00490B5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490B5C" w:rsidRPr="00521455" w:rsidRDefault="00490B5C" w:rsidP="00490B5C">
      <w:pPr>
        <w:pStyle w:val="BodyText"/>
        <w:tabs>
          <w:tab w:val="clear" w:pos="1701"/>
        </w:tabs>
        <w:overflowPunct/>
        <w:autoSpaceDE/>
        <w:autoSpaceDN/>
        <w:adjustRightInd/>
        <w:jc w:val="center"/>
        <w:textAlignment w:val="auto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erumusan dan penetapan program kerja dan Penetapan Kinerja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idang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engkoordinasian penyusunan Rencana Kerja Anggaran/Dokumen Pelaksanaan Anggaran (RKA/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DPA) dan Program Kerja sub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bidang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 dibawahnya;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erumusan pedoman dan petunjuk teknis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dibidang pengelolaan aset daerah</w:t>
      </w:r>
      <w:r w:rsidRPr="00521455">
        <w:rPr>
          <w:rFonts w:ascii="Bookman Old Style" w:hAnsi="Bookman Old Style" w:cs="Arial"/>
          <w:sz w:val="22"/>
          <w:szCs w:val="22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erumusan pedoman dan petunjuk teknis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dibidang penilaian dan ganti rugi aset daerah</w:t>
      </w:r>
      <w:r w:rsidRPr="00521455">
        <w:rPr>
          <w:rFonts w:ascii="Bookman Old Style" w:hAnsi="Bookman Old Style" w:cs="Arial"/>
          <w:sz w:val="22"/>
          <w:szCs w:val="22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enyiapan bahan koordinasi dan konsultasi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pengelolaan aset daerah 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sesuai ketentuan yang berlaku;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enyiapan bahan perumusan pedoman dan petunjuk teknis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bidang aset daerah 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sesuai peraturan perundang-undangan  yang berlaku;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enyiapan bahan koordinasi, konsultasi dan sinkronisasi di bidang pengelolaan </w:t>
      </w:r>
      <w:r w:rsidRPr="00521455">
        <w:rPr>
          <w:rFonts w:ascii="Bookman Old Style" w:hAnsi="Bookman Old Style"/>
          <w:sz w:val="22"/>
          <w:szCs w:val="22"/>
          <w:lang w:val="id-ID"/>
        </w:rPr>
        <w:t xml:space="preserve">aset daerah </w:t>
      </w:r>
      <w:r w:rsidRPr="00521455">
        <w:rPr>
          <w:rFonts w:ascii="Bookman Old Style" w:hAnsi="Bookman Old Style"/>
          <w:sz w:val="22"/>
          <w:szCs w:val="22"/>
          <w:lang w:val="sv-SE"/>
        </w:rPr>
        <w:t>dengan pemerintah daerah provinsi, departemen/lembaga pemerintah non departemen dan /atau instansi terkait sesuai ketentuan yang berlaku;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engkoordinasian pelaksanaan tugas dibidang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pengelolaan aset daerah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3"/>
        </w:numPr>
        <w:tabs>
          <w:tab w:val="clear" w:pos="1701"/>
        </w:tabs>
        <w:overflowPunct/>
        <w:autoSpaceDE/>
        <w:autoSpaceDN/>
        <w:adjustRightInd/>
        <w:ind w:left="851" w:hanging="42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lastRenderedPageBreak/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engkoordinasian,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perumusan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,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enetap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an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 dan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pelaksanaan 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kebijakan daerah kabupaten dibidang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aset daerah;</w:t>
      </w:r>
    </w:p>
    <w:p w:rsidR="00B8079E" w:rsidRPr="00521455" w:rsidRDefault="00B8079E" w:rsidP="005C7ADC">
      <w:pPr>
        <w:pStyle w:val="List3"/>
        <w:numPr>
          <w:ilvl w:val="0"/>
          <w:numId w:val="23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engelolaan </w:t>
      </w:r>
      <w:r w:rsidRPr="00521455">
        <w:rPr>
          <w:rFonts w:ascii="Bookman Old Style" w:hAnsi="Bookman Old Style"/>
          <w:sz w:val="22"/>
          <w:szCs w:val="22"/>
          <w:lang w:val="id-ID"/>
        </w:rPr>
        <w:t>pelaksanaan pengadaan aset daerah lingkup pemerintah daerah sesuai peraturan yang berlaku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; </w:t>
      </w:r>
    </w:p>
    <w:p w:rsidR="00B8079E" w:rsidRPr="00521455" w:rsidRDefault="00B8079E" w:rsidP="005C7ADC">
      <w:pPr>
        <w:pStyle w:val="List3"/>
        <w:numPr>
          <w:ilvl w:val="0"/>
          <w:numId w:val="23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Pelaksanaan penata usahaan aset daerah lingkup pemerintah daerah sesuai peraturan yang berlaku</w:t>
      </w:r>
      <w:r w:rsidRPr="00521455">
        <w:rPr>
          <w:rFonts w:ascii="Bookman Old Style" w:hAnsi="Bookman Old Style"/>
          <w:sz w:val="22"/>
          <w:szCs w:val="22"/>
          <w:lang w:val="sv-SE"/>
        </w:rPr>
        <w:t xml:space="preserve">; </w:t>
      </w:r>
    </w:p>
    <w:p w:rsidR="00B8079E" w:rsidRPr="00521455" w:rsidRDefault="00B8079E" w:rsidP="005C7ADC">
      <w:pPr>
        <w:pStyle w:val="List3"/>
        <w:numPr>
          <w:ilvl w:val="0"/>
          <w:numId w:val="23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Pelaksanaan pengawasan aset daerah lingkup pemerintah daerah sesuai peraturan yang berlaku</w:t>
      </w:r>
      <w:r w:rsidRPr="00521455">
        <w:rPr>
          <w:rFonts w:ascii="Bookman Old Style" w:hAnsi="Bookman Old Style"/>
          <w:sz w:val="22"/>
          <w:szCs w:val="22"/>
        </w:rPr>
        <w:t>;</w:t>
      </w:r>
    </w:p>
    <w:p w:rsidR="00B8079E" w:rsidRPr="00521455" w:rsidRDefault="00B8079E" w:rsidP="005C7ADC">
      <w:pPr>
        <w:pStyle w:val="List3"/>
        <w:numPr>
          <w:ilvl w:val="0"/>
          <w:numId w:val="23"/>
        </w:numPr>
        <w:ind w:left="851" w:hanging="425"/>
        <w:jc w:val="both"/>
        <w:rPr>
          <w:rFonts w:ascii="Bookman Old Style" w:hAnsi="Bookman Old Style"/>
          <w:sz w:val="22"/>
          <w:szCs w:val="22"/>
          <w:lang w:val="fi-FI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fi-FI"/>
        </w:rPr>
        <w:t>elaksanaan monitoring, evaluasi dan pelaporan pelaksanaan tugas;</w:t>
      </w:r>
    </w:p>
    <w:p w:rsidR="00921E37" w:rsidRPr="00FC54EA" w:rsidRDefault="00B8079E" w:rsidP="00FC54EA">
      <w:pPr>
        <w:pStyle w:val="List3"/>
        <w:numPr>
          <w:ilvl w:val="0"/>
          <w:numId w:val="23"/>
        </w:numPr>
        <w:ind w:left="851" w:hanging="425"/>
        <w:jc w:val="both"/>
        <w:rPr>
          <w:rFonts w:ascii="Bookman Old Style" w:hAnsi="Bookman Old Style"/>
          <w:sz w:val="22"/>
          <w:szCs w:val="22"/>
          <w:lang w:val="sv-SE"/>
        </w:rPr>
      </w:pPr>
      <w:r w:rsidRPr="00521455">
        <w:rPr>
          <w:rFonts w:ascii="Bookman Old Style" w:hAnsi="Bookman Old Style"/>
          <w:sz w:val="22"/>
          <w:szCs w:val="22"/>
          <w:lang w:val="id-ID"/>
        </w:rPr>
        <w:t>P</w:t>
      </w:r>
      <w:r w:rsidRPr="00521455">
        <w:rPr>
          <w:rFonts w:ascii="Bookman Old Style" w:hAnsi="Bookman Old Style"/>
          <w:sz w:val="22"/>
          <w:szCs w:val="22"/>
          <w:lang w:val="fi-FI"/>
        </w:rPr>
        <w:t>elaksanaan tugas-tugas lain yang dilimpahkan oleh atasan sesuai dengan bidang</w:t>
      </w:r>
      <w:r w:rsidR="00FC54EA">
        <w:rPr>
          <w:rFonts w:ascii="Bookman Old Style" w:hAnsi="Bookman Old Style" w:cs="Arial"/>
          <w:sz w:val="22"/>
          <w:szCs w:val="22"/>
          <w:lang w:val="fi-FI"/>
        </w:rPr>
        <w:t xml:space="preserve"> tugasny</w:t>
      </w:r>
      <w:r w:rsidR="00FC54EA">
        <w:rPr>
          <w:rFonts w:ascii="Bookman Old Style" w:hAnsi="Bookman Old Style" w:cs="Arial"/>
          <w:sz w:val="22"/>
          <w:szCs w:val="22"/>
          <w:lang w:val="id-ID"/>
        </w:rPr>
        <w:t>a</w:t>
      </w:r>
    </w:p>
    <w:p w:rsidR="00FC54EA" w:rsidRPr="00FC54EA" w:rsidRDefault="00FC54EA" w:rsidP="00FC54EA">
      <w:pPr>
        <w:pStyle w:val="List3"/>
        <w:ind w:left="851" w:firstLine="0"/>
        <w:jc w:val="both"/>
        <w:rPr>
          <w:rFonts w:ascii="Bookman Old Style" w:hAnsi="Bookman Old Style"/>
          <w:sz w:val="22"/>
          <w:szCs w:val="22"/>
          <w:lang w:val="sv-SE"/>
        </w:rPr>
      </w:pPr>
    </w:p>
    <w:p w:rsidR="00921E37" w:rsidRPr="00521455" w:rsidRDefault="00921E37" w:rsidP="00421D92">
      <w:pPr>
        <w:pStyle w:val="BodyText"/>
        <w:tabs>
          <w:tab w:val="clear" w:pos="1701"/>
        </w:tabs>
        <w:overflowPunct/>
        <w:autoSpaceDE/>
        <w:autoSpaceDN/>
        <w:adjustRightInd/>
        <w:ind w:left="2880"/>
        <w:jc w:val="center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B8079E" w:rsidRPr="00521455" w:rsidRDefault="00B8079E" w:rsidP="005C7ADC">
      <w:pPr>
        <w:pStyle w:val="ListParagraph"/>
        <w:numPr>
          <w:ilvl w:val="3"/>
          <w:numId w:val="12"/>
        </w:numPr>
        <w:tabs>
          <w:tab w:val="clear" w:pos="3600"/>
        </w:tabs>
        <w:spacing w:after="120"/>
        <w:ind w:left="709" w:hanging="283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 xml:space="preserve"> Kepala </w:t>
      </w: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t>Sub B</w:t>
      </w: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idang Pengadaan dan Pengawasan</w:t>
      </w:r>
    </w:p>
    <w:p w:rsidR="00B8079E" w:rsidRPr="00521455" w:rsidRDefault="00B8079E" w:rsidP="00B8079E">
      <w:pPr>
        <w:pStyle w:val="ListParagraph"/>
        <w:spacing w:after="120"/>
        <w:ind w:left="709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921E37">
      <w:pPr>
        <w:pStyle w:val="ListParagraph"/>
        <w:ind w:left="709"/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921E37" w:rsidRPr="00521455" w:rsidRDefault="00921E37" w:rsidP="00921E37">
      <w:pPr>
        <w:pStyle w:val="ListParagraph"/>
        <w:ind w:left="709"/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921E37">
      <w:pPr>
        <w:pStyle w:val="ListParagraph"/>
        <w:ind w:left="851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Memimpin, mengatur, mengawasi dan mengkoordinasikan kegiatan dalam pengadaan dan pengawasan aset daerah</w:t>
      </w:r>
      <w:r w:rsidRPr="00521455">
        <w:rPr>
          <w:rFonts w:ascii="Bookman Old Style" w:hAnsi="Bookman Old Style" w:cs="Arial"/>
          <w:sz w:val="22"/>
          <w:szCs w:val="22"/>
        </w:rPr>
        <w:t>.</w:t>
      </w:r>
    </w:p>
    <w:p w:rsidR="00921E37" w:rsidRPr="00921E37" w:rsidRDefault="00921E37" w:rsidP="00921E37">
      <w:pPr>
        <w:pStyle w:val="ListParagraph"/>
        <w:ind w:left="851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921E37">
      <w:pPr>
        <w:pStyle w:val="ListParagraph"/>
        <w:ind w:left="709"/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921E37">
      <w:pPr>
        <w:pStyle w:val="ListParagraph"/>
        <w:ind w:left="709"/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921E37" w:rsidRPr="00521455" w:rsidRDefault="00921E37" w:rsidP="00921E37">
      <w:pPr>
        <w:pStyle w:val="ListParagraph"/>
        <w:ind w:left="709"/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enyusunan Rencana Kerja Anggaran/Dokumen Pelaksanaan Anggaran  (RKA/DPA) dan program kerja  Sub Bagian;</w:t>
      </w: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 xml:space="preserve">enyiapan bahan perumusan pedoman dan petunjuk teknis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pengadaan dan pengawasan aset daerah 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sesuai ketentuan yang berlaku;</w:t>
      </w: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 xml:space="preserve">enyiapan bahan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pengadaan dan pengawasan aset daerah 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 xml:space="preserve">sesuai peraturan perundang-undangan yang berlaku; </w:t>
      </w: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 xml:space="preserve">engumpulan, pengolahan dan analisa data di bidang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pengadaan dan pengawasan aset daerah 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sebagai bahan penyusunan rencana dan program kerja sub b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idang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elaksanaan pengadaa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n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 xml:space="preserve"> dan pengawasan aset daerah sesuai peraturan perundang-undangan yang berlaku;</w:t>
      </w: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pengamanan status kepemilikan barang aset daerah sesuai peraturan perundang-undangan.</w:t>
      </w: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 xml:space="preserve">engkajian dan pemberian pertimbangan teknis terhadap permasalahan di bidang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pengadaan dan pengawasan aset daerah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elaksanaan monitoring, evaluasi dan pelaporan pelaksanaan tugas sub bagian;</w:t>
      </w:r>
    </w:p>
    <w:p w:rsidR="00483CCC" w:rsidRDefault="00B8079E" w:rsidP="00FC54EA">
      <w:pPr>
        <w:pStyle w:val="BodyText"/>
        <w:numPr>
          <w:ilvl w:val="0"/>
          <w:numId w:val="24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elaksanaan tugas-tugas lainnya yang dilimpahkan oleh atas</w:t>
      </w:r>
      <w:r w:rsidR="00FC54EA">
        <w:rPr>
          <w:rFonts w:ascii="Bookman Old Style" w:hAnsi="Bookman Old Style" w:cs="Arial"/>
          <w:sz w:val="22"/>
          <w:szCs w:val="22"/>
          <w:lang w:val="fi-FI"/>
        </w:rPr>
        <w:t>an sesuai dengan bidang tugasny</w:t>
      </w:r>
      <w:r w:rsidR="00FC54EA">
        <w:rPr>
          <w:rFonts w:ascii="Bookman Old Style" w:hAnsi="Bookman Old Style" w:cs="Arial"/>
          <w:sz w:val="22"/>
          <w:szCs w:val="22"/>
          <w:lang w:val="id-ID"/>
        </w:rPr>
        <w:t>a</w:t>
      </w:r>
    </w:p>
    <w:p w:rsidR="00FC54EA" w:rsidRDefault="00FC54EA" w:rsidP="00FC54EA">
      <w:pPr>
        <w:pStyle w:val="BodyText"/>
        <w:tabs>
          <w:tab w:val="clear" w:pos="170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FC54EA" w:rsidRDefault="00FC54EA" w:rsidP="00FC54EA">
      <w:pPr>
        <w:pStyle w:val="BodyText"/>
        <w:tabs>
          <w:tab w:val="clear" w:pos="170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FC54EA" w:rsidRDefault="00FC54EA" w:rsidP="00FC54EA">
      <w:pPr>
        <w:pStyle w:val="BodyText"/>
        <w:tabs>
          <w:tab w:val="clear" w:pos="170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FC54EA" w:rsidRDefault="00FC54EA" w:rsidP="00FC54EA">
      <w:pPr>
        <w:pStyle w:val="BodyText"/>
        <w:tabs>
          <w:tab w:val="clear" w:pos="170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FC54EA" w:rsidRPr="00FC54EA" w:rsidRDefault="00FC54EA" w:rsidP="00FC54EA">
      <w:pPr>
        <w:pStyle w:val="BodyText"/>
        <w:tabs>
          <w:tab w:val="clear" w:pos="1701"/>
        </w:tabs>
        <w:overflowPunct/>
        <w:autoSpaceDE/>
        <w:autoSpaceDN/>
        <w:adjustRightInd/>
        <w:textAlignment w:val="auto"/>
        <w:rPr>
          <w:rFonts w:ascii="Bookman Old Style" w:hAnsi="Bookman Old Style" w:cs="Arial"/>
          <w:sz w:val="22"/>
          <w:szCs w:val="22"/>
          <w:lang w:val="id-ID"/>
        </w:rPr>
      </w:pPr>
    </w:p>
    <w:p w:rsidR="00483CCC" w:rsidRDefault="00483CCC" w:rsidP="00B8079E">
      <w:pPr>
        <w:pStyle w:val="ListParagraph"/>
        <w:spacing w:after="120"/>
        <w:ind w:left="709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1D92" w:rsidRPr="00521455" w:rsidRDefault="00B8079E" w:rsidP="005C7ADC">
      <w:pPr>
        <w:pStyle w:val="ListParagraph"/>
        <w:numPr>
          <w:ilvl w:val="3"/>
          <w:numId w:val="12"/>
        </w:numPr>
        <w:tabs>
          <w:tab w:val="clear" w:pos="3600"/>
        </w:tabs>
        <w:spacing w:after="120"/>
        <w:ind w:left="709" w:hanging="283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lastRenderedPageBreak/>
        <w:t xml:space="preserve">  </w:t>
      </w: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 xml:space="preserve">Kepala </w:t>
      </w: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t>Sub B</w:t>
      </w: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idang</w:t>
      </w: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t xml:space="preserve"> </w:t>
      </w: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Penatausahaan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  </w:t>
      </w:r>
    </w:p>
    <w:p w:rsidR="00B8079E" w:rsidRPr="00521455" w:rsidRDefault="00B8079E" w:rsidP="00B8079E">
      <w:pPr>
        <w:tabs>
          <w:tab w:val="left" w:pos="709"/>
        </w:tabs>
        <w:spacing w:after="120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483CCC">
      <w:pPr>
        <w:tabs>
          <w:tab w:val="left" w:pos="709"/>
        </w:tabs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D95992" w:rsidRPr="00521455" w:rsidRDefault="00D95992" w:rsidP="00483CCC">
      <w:pPr>
        <w:tabs>
          <w:tab w:val="left" w:pos="709"/>
        </w:tabs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Pr="00521455" w:rsidRDefault="003F5F70" w:rsidP="00483CCC">
      <w:pPr>
        <w:tabs>
          <w:tab w:val="left" w:pos="709"/>
        </w:tabs>
        <w:ind w:left="851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id-ID"/>
        </w:rPr>
        <w:t>M</w:t>
      </w:r>
      <w:r w:rsidR="00B8079E" w:rsidRPr="00521455">
        <w:rPr>
          <w:rFonts w:ascii="Bookman Old Style" w:hAnsi="Bookman Old Style" w:cs="Arial"/>
          <w:sz w:val="22"/>
          <w:szCs w:val="22"/>
          <w:lang w:val="id-ID"/>
        </w:rPr>
        <w:t>emimpin, mengatur, mengawasi dan mengkoordinasikan kegiatan dalam penatausahaan aset daerah</w:t>
      </w:r>
      <w:r w:rsidR="00B8079E" w:rsidRPr="00521455">
        <w:rPr>
          <w:rFonts w:ascii="Bookman Old Style" w:hAnsi="Bookman Old Style" w:cs="Arial"/>
          <w:sz w:val="22"/>
          <w:szCs w:val="22"/>
        </w:rPr>
        <w:t>.</w:t>
      </w:r>
    </w:p>
    <w:p w:rsidR="00B8079E" w:rsidRPr="00521455" w:rsidRDefault="00B8079E" w:rsidP="00483CCC">
      <w:pPr>
        <w:tabs>
          <w:tab w:val="left" w:pos="709"/>
        </w:tabs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Pr="00521455" w:rsidRDefault="00B8079E" w:rsidP="00483CCC">
      <w:pPr>
        <w:tabs>
          <w:tab w:val="left" w:pos="709"/>
        </w:tabs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483CCC">
      <w:pPr>
        <w:tabs>
          <w:tab w:val="left" w:pos="709"/>
        </w:tabs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483CCC" w:rsidRPr="00521455" w:rsidRDefault="00483CCC" w:rsidP="00483CCC">
      <w:pPr>
        <w:tabs>
          <w:tab w:val="left" w:pos="709"/>
        </w:tabs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Penyusunan Rencanan Kerja Anggaran/Dokumen Pelaksanaan Anggaran (RKA/DPA) dan program kerja Sub Bidang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enyiapan bahan pedoman dan petunjuk teknis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penatausahaan aset daerah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 xml:space="preserve">enyiapan bahan koordinasi dan konsultasi penyelenggaraan 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penatausahaan aset daerah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;</w:t>
      </w: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 xml:space="preserve">Pelaksanaan pembukuan barang daerah baik barang bergerak dan barang tidak bergerak </w:t>
      </w:r>
      <w:r w:rsidRPr="00521455">
        <w:rPr>
          <w:rFonts w:ascii="Bookman Old Style" w:hAnsi="Bookman Old Style" w:cs="Arial"/>
          <w:sz w:val="22"/>
          <w:szCs w:val="22"/>
          <w:lang w:val="sv-SE"/>
        </w:rPr>
        <w:t>sesuai peraturan perundang-undangan yang berlaku;</w:t>
      </w: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Mengiventarisir dan analisis data aset daerah;</w:t>
      </w: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Pelaksanaan pemberian izin penggunaan barang milik daerah;</w:t>
      </w: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elaksanaan monitoring, evaluasi dan pelaporan pelaksanaan tugas Sub Bagian;</w:t>
      </w:r>
    </w:p>
    <w:p w:rsidR="00B8079E" w:rsidRPr="00521455" w:rsidRDefault="00B8079E" w:rsidP="005C7ADC">
      <w:pPr>
        <w:pStyle w:val="BodyText"/>
        <w:numPr>
          <w:ilvl w:val="0"/>
          <w:numId w:val="25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Pr="00521455">
        <w:rPr>
          <w:rFonts w:ascii="Bookman Old Style" w:hAnsi="Bookman Old Style" w:cs="Arial"/>
          <w:sz w:val="22"/>
          <w:szCs w:val="22"/>
          <w:lang w:val="fi-FI"/>
        </w:rPr>
        <w:t>elaksanaan tugas-tugas lain yang dilimpahkan oleh atasan sesuai dengan bidang tugasnya</w:t>
      </w:r>
      <w:r w:rsidRPr="00521455">
        <w:rPr>
          <w:rFonts w:ascii="Bookman Old Style" w:hAnsi="Bookman Old Style" w:cs="Arial"/>
          <w:sz w:val="22"/>
          <w:szCs w:val="22"/>
          <w:lang w:val="id-ID"/>
        </w:rPr>
        <w:t>;</w:t>
      </w:r>
    </w:p>
    <w:p w:rsidR="00D95992" w:rsidRPr="00FC54EA" w:rsidRDefault="00D95992" w:rsidP="00FC54EA">
      <w:pPr>
        <w:tabs>
          <w:tab w:val="left" w:pos="709"/>
        </w:tabs>
        <w:spacing w:after="120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D95992" w:rsidRDefault="00D95992" w:rsidP="00B8079E">
      <w:pPr>
        <w:pStyle w:val="ListParagraph"/>
        <w:tabs>
          <w:tab w:val="left" w:pos="709"/>
        </w:tabs>
        <w:spacing w:after="120"/>
        <w:ind w:left="709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Pr="00521455" w:rsidRDefault="00B8079E" w:rsidP="005C7ADC">
      <w:pPr>
        <w:pStyle w:val="ListParagraph"/>
        <w:numPr>
          <w:ilvl w:val="3"/>
          <w:numId w:val="12"/>
        </w:numPr>
        <w:tabs>
          <w:tab w:val="clear" w:pos="3600"/>
        </w:tabs>
        <w:spacing w:after="120"/>
        <w:ind w:left="851" w:hanging="425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 xml:space="preserve">Kepala </w:t>
      </w: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t>Sub B</w:t>
      </w: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idang</w:t>
      </w: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t xml:space="preserve"> </w:t>
      </w: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 xml:space="preserve">Penilaian dan </w:t>
      </w:r>
      <w:r w:rsidRPr="00521455">
        <w:rPr>
          <w:rFonts w:ascii="Bookman Old Style" w:hAnsi="Bookman Old Style" w:cs="Arial"/>
          <w:b/>
          <w:sz w:val="22"/>
          <w:szCs w:val="22"/>
        </w:rPr>
        <w:t>Pemanfaatan</w:t>
      </w:r>
      <w:r w:rsidRPr="00521455">
        <w:rPr>
          <w:rFonts w:ascii="Bookman Old Style" w:hAnsi="Bookman Old Style" w:cs="Arial"/>
          <w:b/>
          <w:sz w:val="22"/>
          <w:szCs w:val="22"/>
          <w:lang w:val="fi-FI"/>
        </w:rPr>
        <w:t xml:space="preserve">  </w:t>
      </w:r>
    </w:p>
    <w:p w:rsidR="00B8079E" w:rsidRPr="00521455" w:rsidRDefault="00B8079E" w:rsidP="00B8079E">
      <w:pPr>
        <w:spacing w:after="120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D95992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Tugas Pokok:</w:t>
      </w:r>
    </w:p>
    <w:p w:rsidR="00CB5DF0" w:rsidRPr="00521455" w:rsidRDefault="00CB5DF0" w:rsidP="00D95992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Pr="00521455" w:rsidRDefault="00B8079E" w:rsidP="00CB5DF0">
      <w:pPr>
        <w:ind w:left="851"/>
        <w:jc w:val="both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Memimpin, mengatur, mengawasi dan mengkoordinasikan kegiatan dalam penilaian dan ganti rugi aset daerah</w:t>
      </w:r>
      <w:r w:rsidRPr="00521455">
        <w:rPr>
          <w:rFonts w:ascii="Bookman Old Style" w:hAnsi="Bookman Old Style" w:cs="Arial"/>
          <w:sz w:val="22"/>
          <w:szCs w:val="22"/>
        </w:rPr>
        <w:t>.</w:t>
      </w:r>
    </w:p>
    <w:p w:rsidR="00B8079E" w:rsidRDefault="00B8079E" w:rsidP="00D95992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CB5DF0" w:rsidRPr="00521455" w:rsidRDefault="00CB5DF0" w:rsidP="00D95992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B8079E" w:rsidRDefault="00B8079E" w:rsidP="00D95992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521455">
        <w:rPr>
          <w:rFonts w:ascii="Bookman Old Style" w:hAnsi="Bookman Old Style" w:cs="Arial"/>
          <w:b/>
          <w:sz w:val="22"/>
          <w:szCs w:val="22"/>
          <w:lang w:val="id-ID"/>
        </w:rPr>
        <w:t>Fungsi:</w:t>
      </w:r>
    </w:p>
    <w:p w:rsidR="00CB5DF0" w:rsidRPr="00521455" w:rsidRDefault="00CB5DF0" w:rsidP="00D95992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:rsidR="00421D92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id-ID"/>
        </w:rPr>
        <w:t xml:space="preserve">enyusunan Rencanan Kerja Anggaran/Dokumen Pelaksanaan Anggaran (RKA/DPA) dan program kerja Sub </w:t>
      </w:r>
      <w:r w:rsidR="00F32B26" w:rsidRPr="00521455">
        <w:rPr>
          <w:rFonts w:ascii="Bookman Old Style" w:hAnsi="Bookman Old Style" w:cs="Arial"/>
          <w:sz w:val="22"/>
          <w:szCs w:val="22"/>
          <w:lang w:val="id-ID"/>
        </w:rPr>
        <w:t>Bidang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>;</w:t>
      </w:r>
    </w:p>
    <w:p w:rsidR="00421D92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 xml:space="preserve">enyiapan bahan pedoman dan petunjuk teknis </w:t>
      </w:r>
      <w:r w:rsidR="00421D92" w:rsidRPr="00521455">
        <w:rPr>
          <w:rFonts w:ascii="Bookman Old Style" w:hAnsi="Bookman Old Style" w:cs="Arial"/>
          <w:sz w:val="22"/>
          <w:szCs w:val="22"/>
          <w:lang w:val="id-ID"/>
        </w:rPr>
        <w:t>penilaian dan ganti rugi aset daerah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>;</w:t>
      </w:r>
    </w:p>
    <w:p w:rsidR="00421D92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fi-FI"/>
        </w:rPr>
        <w:t xml:space="preserve">enyiapan bahan koordinasi dan konsultasi </w:t>
      </w:r>
      <w:r w:rsidR="00421D92" w:rsidRPr="00521455">
        <w:rPr>
          <w:rFonts w:ascii="Bookman Old Style" w:hAnsi="Bookman Old Style" w:cs="Arial"/>
          <w:sz w:val="22"/>
          <w:szCs w:val="22"/>
          <w:lang w:val="id-ID"/>
        </w:rPr>
        <w:t>pelaksanaan penilaian dan ganti rugi aset daerah</w:t>
      </w:r>
      <w:r w:rsidR="00421D92" w:rsidRPr="00521455">
        <w:rPr>
          <w:rFonts w:ascii="Bookman Old Style" w:hAnsi="Bookman Old Style" w:cs="Arial"/>
          <w:sz w:val="22"/>
          <w:szCs w:val="22"/>
          <w:lang w:val="fi-FI"/>
        </w:rPr>
        <w:t>;</w:t>
      </w:r>
    </w:p>
    <w:p w:rsidR="00421D92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 xml:space="preserve">engumpulan, pengolahan dan analisa data </w:t>
      </w:r>
      <w:r w:rsidR="00421D92" w:rsidRPr="00521455">
        <w:rPr>
          <w:rFonts w:ascii="Bookman Old Style" w:hAnsi="Bookman Old Style" w:cs="Arial"/>
          <w:sz w:val="22"/>
          <w:szCs w:val="22"/>
          <w:lang w:val="id-ID"/>
        </w:rPr>
        <w:t>nilai aset daerah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>;</w:t>
      </w:r>
    </w:p>
    <w:p w:rsidR="00421D92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lastRenderedPageBreak/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id-ID"/>
        </w:rPr>
        <w:t xml:space="preserve">elaksanaan penilaian dan ganti rugi barang daerah baik barang bergerak dan barang tidak bergerak 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>sesuai peraturan perundang-undangan yang berlaku;</w:t>
      </w:r>
    </w:p>
    <w:p w:rsidR="00421D92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sv-SE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 xml:space="preserve">enyiapan bahan pedoman dan petunjuk teknis </w:t>
      </w:r>
      <w:r w:rsidR="00421D92" w:rsidRPr="00521455">
        <w:rPr>
          <w:rFonts w:ascii="Bookman Old Style" w:hAnsi="Bookman Old Style" w:cs="Arial"/>
          <w:sz w:val="22"/>
          <w:szCs w:val="22"/>
          <w:lang w:val="id-ID"/>
        </w:rPr>
        <w:t>bidang penilaian dan ganti rugi aset daerah</w:t>
      </w:r>
      <w:r w:rsidR="00421D92" w:rsidRPr="00521455">
        <w:rPr>
          <w:rFonts w:ascii="Bookman Old Style" w:hAnsi="Bookman Old Style" w:cs="Arial"/>
          <w:sz w:val="22"/>
          <w:szCs w:val="22"/>
          <w:lang w:val="sv-SE"/>
        </w:rPr>
        <w:t>;</w:t>
      </w:r>
    </w:p>
    <w:p w:rsidR="00421D92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fi-FI"/>
        </w:rPr>
        <w:t>elaksanaan monitoring, evaluasi dan pelaporan pelaksanaan tugas Sub Bagian;</w:t>
      </w:r>
    </w:p>
    <w:p w:rsidR="00D63AAF" w:rsidRPr="00521455" w:rsidRDefault="000D6C68" w:rsidP="005C7ADC">
      <w:pPr>
        <w:pStyle w:val="BodyText"/>
        <w:numPr>
          <w:ilvl w:val="0"/>
          <w:numId w:val="2"/>
        </w:numPr>
        <w:tabs>
          <w:tab w:val="clear" w:pos="1701"/>
        </w:tabs>
        <w:overflowPunct/>
        <w:autoSpaceDE/>
        <w:autoSpaceDN/>
        <w:adjustRightInd/>
        <w:ind w:left="1134" w:hanging="283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  <w:r w:rsidRPr="00521455">
        <w:rPr>
          <w:rFonts w:ascii="Bookman Old Style" w:hAnsi="Bookman Old Style" w:cs="Arial"/>
          <w:sz w:val="22"/>
          <w:szCs w:val="22"/>
          <w:lang w:val="id-ID"/>
        </w:rPr>
        <w:t>P</w:t>
      </w:r>
      <w:r w:rsidR="00421D92" w:rsidRPr="00521455">
        <w:rPr>
          <w:rFonts w:ascii="Bookman Old Style" w:hAnsi="Bookman Old Style" w:cs="Arial"/>
          <w:sz w:val="22"/>
          <w:szCs w:val="22"/>
          <w:lang w:val="fi-FI"/>
        </w:rPr>
        <w:t>elaksanaan tugas-tugas lain yang dilimpahkan oleh atasan sesuai dengan bidang tugasnya.</w:t>
      </w:r>
    </w:p>
    <w:p w:rsidR="000D6C68" w:rsidRPr="00521455" w:rsidRDefault="000D6C68" w:rsidP="009B7729">
      <w:pPr>
        <w:pStyle w:val="BodyText"/>
        <w:tabs>
          <w:tab w:val="clear" w:pos="1701"/>
        </w:tabs>
        <w:overflowPunct/>
        <w:autoSpaceDE/>
        <w:autoSpaceDN/>
        <w:adjustRightInd/>
        <w:ind w:left="2835"/>
        <w:textAlignment w:val="auto"/>
        <w:rPr>
          <w:rFonts w:ascii="Bookman Old Style" w:hAnsi="Bookman Old Style" w:cs="Arial"/>
          <w:sz w:val="22"/>
          <w:szCs w:val="22"/>
          <w:lang w:val="fi-FI"/>
        </w:rPr>
      </w:pPr>
    </w:p>
    <w:p w:rsidR="00D63AAF" w:rsidRDefault="00D63AAF" w:rsidP="00D63AAF">
      <w:pPr>
        <w:spacing w:after="120"/>
        <w:rPr>
          <w:rFonts w:ascii="Bookman Old Style" w:hAnsi="Bookman Old Style" w:cs="Arial"/>
        </w:rPr>
        <w:sectPr w:rsidR="00D63AAF" w:rsidSect="00A84E8B">
          <w:footerReference w:type="default" r:id="rId8"/>
          <w:pgSz w:w="20163" w:h="12242" w:orient="landscape" w:code="5"/>
          <w:pgMar w:top="1469" w:right="2268" w:bottom="1559" w:left="992" w:header="720" w:footer="1446" w:gutter="0"/>
          <w:cols w:space="720"/>
          <w:docGrid w:linePitch="360"/>
        </w:sectPr>
      </w:pPr>
    </w:p>
    <w:p w:rsidR="007F1F14" w:rsidRPr="008D758E" w:rsidRDefault="00CE1A6D" w:rsidP="00D95992">
      <w:pPr>
        <w:tabs>
          <w:tab w:val="left" w:pos="9356"/>
          <w:tab w:val="left" w:pos="10490"/>
        </w:tabs>
        <w:ind w:left="1440"/>
        <w:jc w:val="both"/>
        <w:rPr>
          <w:rFonts w:ascii="Arial" w:hAnsi="Arial" w:cs="Arial"/>
          <w:b/>
          <w:lang w:val="id-ID"/>
        </w:rPr>
      </w:pPr>
      <w:r w:rsidRPr="00D23426">
        <w:rPr>
          <w:rFonts w:ascii="Bookman Old Style" w:hAnsi="Bookman Old Style" w:cs="Arial"/>
          <w:sz w:val="20"/>
          <w:szCs w:val="20"/>
        </w:rPr>
        <w:lastRenderedPageBreak/>
        <w:tab/>
      </w:r>
      <w:r>
        <w:rPr>
          <w:rFonts w:ascii="Bookman Old Style" w:hAnsi="Bookman Old Style" w:cs="Arial"/>
          <w:sz w:val="20"/>
          <w:szCs w:val="20"/>
          <w:lang w:val="id-ID"/>
        </w:rPr>
        <w:tab/>
      </w:r>
      <w:r>
        <w:rPr>
          <w:rFonts w:ascii="Bookman Old Style" w:hAnsi="Bookman Old Style" w:cs="Arial"/>
          <w:sz w:val="20"/>
          <w:szCs w:val="20"/>
          <w:lang w:val="id-ID"/>
        </w:rPr>
        <w:tab/>
      </w:r>
      <w:r>
        <w:rPr>
          <w:rFonts w:ascii="Bookman Old Style" w:hAnsi="Bookman Old Style" w:cs="Arial"/>
          <w:sz w:val="20"/>
          <w:szCs w:val="20"/>
          <w:lang w:val="id-ID"/>
        </w:rPr>
        <w:tab/>
      </w:r>
    </w:p>
    <w:p w:rsidR="00D63AAF" w:rsidRPr="00B56792" w:rsidRDefault="00D63AAF" w:rsidP="00B56792">
      <w:pPr>
        <w:tabs>
          <w:tab w:val="left" w:pos="4680"/>
        </w:tabs>
        <w:ind w:left="10632"/>
        <w:rPr>
          <w:rFonts w:ascii="Arial" w:hAnsi="Arial" w:cs="Arial"/>
          <w:b/>
          <w:lang w:val="id-ID"/>
        </w:rPr>
      </w:pPr>
    </w:p>
    <w:p w:rsidR="00D63AAF" w:rsidRPr="00407F75" w:rsidRDefault="00D63AAF" w:rsidP="00D63AAF">
      <w:pPr>
        <w:rPr>
          <w:rFonts w:ascii="Bookman Old Style" w:hAnsi="Bookman Old Style" w:cs="Arial"/>
        </w:rPr>
      </w:pPr>
    </w:p>
    <w:p w:rsidR="00D63AAF" w:rsidRPr="00407F75" w:rsidRDefault="00D63AAF" w:rsidP="00D63AAF">
      <w:pPr>
        <w:rPr>
          <w:rFonts w:ascii="Bookman Old Style" w:hAnsi="Bookman Old Style" w:cs="Arial"/>
        </w:rPr>
      </w:pPr>
    </w:p>
    <w:sectPr w:rsidR="00D63AAF" w:rsidRPr="00407F75" w:rsidSect="00D07F04">
      <w:pgSz w:w="20163" w:h="12242" w:orient="landscape" w:code="5"/>
      <w:pgMar w:top="567" w:right="1593" w:bottom="1559" w:left="992" w:header="720" w:footer="1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1F" w:rsidRDefault="00860A1F" w:rsidP="00DC02FF">
      <w:r>
        <w:separator/>
      </w:r>
    </w:p>
  </w:endnote>
  <w:endnote w:type="continuationSeparator" w:id="1">
    <w:p w:rsidR="00860A1F" w:rsidRDefault="00860A1F" w:rsidP="00DC0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DF" w:rsidRDefault="00C612DF" w:rsidP="00473DA3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1F" w:rsidRDefault="00860A1F" w:rsidP="00DC02FF">
      <w:r>
        <w:separator/>
      </w:r>
    </w:p>
  </w:footnote>
  <w:footnote w:type="continuationSeparator" w:id="1">
    <w:p w:rsidR="00860A1F" w:rsidRDefault="00860A1F" w:rsidP="00DC0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016"/>
    <w:multiLevelType w:val="hybridMultilevel"/>
    <w:tmpl w:val="0C0224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232C"/>
    <w:multiLevelType w:val="hybridMultilevel"/>
    <w:tmpl w:val="D5DA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0B5F"/>
    <w:multiLevelType w:val="hybridMultilevel"/>
    <w:tmpl w:val="BA6077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9CD2BC4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425E0"/>
    <w:multiLevelType w:val="hybridMultilevel"/>
    <w:tmpl w:val="8F16D41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4CC7CC8"/>
    <w:multiLevelType w:val="hybridMultilevel"/>
    <w:tmpl w:val="9C4EC726"/>
    <w:lvl w:ilvl="0" w:tplc="04210019">
      <w:start w:val="1"/>
      <w:numFmt w:val="lowerLetter"/>
      <w:lvlText w:val="%1.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14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30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  <w:rPr>
        <w:rFonts w:cs="Times New Roman"/>
      </w:rPr>
    </w:lvl>
  </w:abstractNum>
  <w:abstractNum w:abstractNumId="5">
    <w:nsid w:val="1C191AFC"/>
    <w:multiLevelType w:val="hybridMultilevel"/>
    <w:tmpl w:val="E72E8FEE"/>
    <w:lvl w:ilvl="0" w:tplc="04210019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D6F6C56"/>
    <w:multiLevelType w:val="hybridMultilevel"/>
    <w:tmpl w:val="BEE02B00"/>
    <w:lvl w:ilvl="0" w:tplc="0421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>
    <w:nsid w:val="1E9627D2"/>
    <w:multiLevelType w:val="hybridMultilevel"/>
    <w:tmpl w:val="A282C352"/>
    <w:lvl w:ilvl="0" w:tplc="0409000F">
      <w:start w:val="1"/>
      <w:numFmt w:val="decimal"/>
      <w:lvlText w:val="%1."/>
      <w:lvlJc w:val="left"/>
      <w:pPr>
        <w:ind w:left="327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9453BA"/>
    <w:multiLevelType w:val="hybridMultilevel"/>
    <w:tmpl w:val="B278143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B106F"/>
    <w:multiLevelType w:val="hybridMultilevel"/>
    <w:tmpl w:val="449C96EE"/>
    <w:lvl w:ilvl="0" w:tplc="04210019">
      <w:start w:val="1"/>
      <w:numFmt w:val="lowerLetter"/>
      <w:lvlText w:val="%1."/>
      <w:lvlJc w:val="left"/>
      <w:pPr>
        <w:ind w:left="28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50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3486448B"/>
    <w:multiLevelType w:val="hybridMultilevel"/>
    <w:tmpl w:val="7F567A7E"/>
    <w:lvl w:ilvl="0" w:tplc="04210019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B990FE0"/>
    <w:multiLevelType w:val="hybridMultilevel"/>
    <w:tmpl w:val="53C06544"/>
    <w:lvl w:ilvl="0" w:tplc="04210019">
      <w:start w:val="1"/>
      <w:numFmt w:val="lowerLetter"/>
      <w:lvlText w:val="%1."/>
      <w:lvlJc w:val="left"/>
      <w:pPr>
        <w:ind w:left="234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2">
    <w:nsid w:val="43723ABC"/>
    <w:multiLevelType w:val="hybridMultilevel"/>
    <w:tmpl w:val="06B499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3C7A77"/>
    <w:multiLevelType w:val="hybridMultilevel"/>
    <w:tmpl w:val="0A98DF5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3609BA"/>
    <w:multiLevelType w:val="hybridMultilevel"/>
    <w:tmpl w:val="884435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6A5B9A"/>
    <w:multiLevelType w:val="hybridMultilevel"/>
    <w:tmpl w:val="BD44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B6D0F"/>
    <w:multiLevelType w:val="hybridMultilevel"/>
    <w:tmpl w:val="33B8621C"/>
    <w:lvl w:ilvl="0" w:tplc="7F22A414">
      <w:start w:val="1"/>
      <w:numFmt w:val="lowerLetter"/>
      <w:lvlText w:val="%1."/>
      <w:lvlJc w:val="righ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1" w:tplc="0421000F">
      <w:start w:val="1"/>
      <w:numFmt w:val="decimal"/>
      <w:lvlText w:val="%2."/>
      <w:lvlJc w:val="left"/>
      <w:pPr>
        <w:tabs>
          <w:tab w:val="num" w:pos="0"/>
        </w:tabs>
        <w:ind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A0C8B66E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7">
    <w:nsid w:val="50453F31"/>
    <w:multiLevelType w:val="hybridMultilevel"/>
    <w:tmpl w:val="1DE07F18"/>
    <w:lvl w:ilvl="0" w:tplc="04210019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56E4297E"/>
    <w:multiLevelType w:val="hybridMultilevel"/>
    <w:tmpl w:val="187CB0D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E64A4"/>
    <w:multiLevelType w:val="hybridMultilevel"/>
    <w:tmpl w:val="630C4E5A"/>
    <w:lvl w:ilvl="0" w:tplc="637AC4A6">
      <w:start w:val="1"/>
      <w:numFmt w:val="upperLetter"/>
      <w:lvlText w:val="%1."/>
      <w:lvlJc w:val="left"/>
      <w:pPr>
        <w:ind w:left="747" w:hanging="360"/>
      </w:pPr>
      <w:rPr>
        <w:rFonts w:ascii="Bookman Old Style" w:eastAsia="Times New Roman" w:hAnsi="Bookman Old Style" w:cs="Arial"/>
        <w:b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5A8C01A3"/>
    <w:multiLevelType w:val="hybridMultilevel"/>
    <w:tmpl w:val="E2C430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473C7"/>
    <w:multiLevelType w:val="hybridMultilevel"/>
    <w:tmpl w:val="E2A4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B1C38"/>
    <w:multiLevelType w:val="hybridMultilevel"/>
    <w:tmpl w:val="783E70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10499"/>
    <w:multiLevelType w:val="hybridMultilevel"/>
    <w:tmpl w:val="ACF84B8C"/>
    <w:lvl w:ilvl="0" w:tplc="04210019">
      <w:start w:val="1"/>
      <w:numFmt w:val="lowerLetter"/>
      <w:lvlText w:val="%1."/>
      <w:lvlJc w:val="left"/>
      <w:pPr>
        <w:ind w:left="28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10019">
      <w:start w:val="1"/>
      <w:numFmt w:val="lowerLetter"/>
      <w:lvlText w:val="%4."/>
      <w:lvlJc w:val="left"/>
      <w:pPr>
        <w:ind w:left="50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4">
    <w:nsid w:val="73F71D4E"/>
    <w:multiLevelType w:val="hybridMultilevel"/>
    <w:tmpl w:val="F07A0AB0"/>
    <w:lvl w:ilvl="0" w:tplc="0421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4FD70C3"/>
    <w:multiLevelType w:val="hybridMultilevel"/>
    <w:tmpl w:val="9522BF22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7A723871"/>
    <w:multiLevelType w:val="hybridMultilevel"/>
    <w:tmpl w:val="FAA6752E"/>
    <w:lvl w:ilvl="0" w:tplc="6620627A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16"/>
  </w:num>
  <w:num w:numId="7">
    <w:abstractNumId w:val="6"/>
  </w:num>
  <w:num w:numId="8">
    <w:abstractNumId w:val="22"/>
  </w:num>
  <w:num w:numId="9">
    <w:abstractNumId w:val="21"/>
  </w:num>
  <w:num w:numId="10">
    <w:abstractNumId w:val="25"/>
  </w:num>
  <w:num w:numId="11">
    <w:abstractNumId w:val="1"/>
  </w:num>
  <w:num w:numId="12">
    <w:abstractNumId w:val="3"/>
  </w:num>
  <w:num w:numId="13">
    <w:abstractNumId w:val="17"/>
  </w:num>
  <w:num w:numId="14">
    <w:abstractNumId w:val="14"/>
  </w:num>
  <w:num w:numId="15">
    <w:abstractNumId w:val="18"/>
  </w:num>
  <w:num w:numId="16">
    <w:abstractNumId w:val="15"/>
  </w:num>
  <w:num w:numId="17">
    <w:abstractNumId w:val="8"/>
  </w:num>
  <w:num w:numId="18">
    <w:abstractNumId w:val="26"/>
  </w:num>
  <w:num w:numId="19">
    <w:abstractNumId w:val="20"/>
  </w:num>
  <w:num w:numId="20">
    <w:abstractNumId w:val="24"/>
  </w:num>
  <w:num w:numId="21">
    <w:abstractNumId w:val="10"/>
  </w:num>
  <w:num w:numId="22">
    <w:abstractNumId w:val="5"/>
  </w:num>
  <w:num w:numId="23">
    <w:abstractNumId w:val="7"/>
  </w:num>
  <w:num w:numId="24">
    <w:abstractNumId w:val="4"/>
  </w:num>
  <w:num w:numId="25">
    <w:abstractNumId w:val="12"/>
  </w:num>
  <w:num w:numId="26">
    <w:abstractNumId w:val="0"/>
  </w:num>
  <w:num w:numId="27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AF"/>
    <w:rsid w:val="00015096"/>
    <w:rsid w:val="00026577"/>
    <w:rsid w:val="000369BE"/>
    <w:rsid w:val="0003725B"/>
    <w:rsid w:val="00050AA7"/>
    <w:rsid w:val="00050EB7"/>
    <w:rsid w:val="00055CEE"/>
    <w:rsid w:val="0005620F"/>
    <w:rsid w:val="0008004F"/>
    <w:rsid w:val="00092348"/>
    <w:rsid w:val="000B543A"/>
    <w:rsid w:val="000B693E"/>
    <w:rsid w:val="000B70F3"/>
    <w:rsid w:val="000D6C68"/>
    <w:rsid w:val="000E1102"/>
    <w:rsid w:val="00110486"/>
    <w:rsid w:val="00114D0F"/>
    <w:rsid w:val="0012710A"/>
    <w:rsid w:val="00133A9E"/>
    <w:rsid w:val="00136808"/>
    <w:rsid w:val="00146C7B"/>
    <w:rsid w:val="00162F47"/>
    <w:rsid w:val="00163D96"/>
    <w:rsid w:val="00174411"/>
    <w:rsid w:val="001B5724"/>
    <w:rsid w:val="001D1763"/>
    <w:rsid w:val="0022355B"/>
    <w:rsid w:val="00227BDA"/>
    <w:rsid w:val="002536ED"/>
    <w:rsid w:val="0025391A"/>
    <w:rsid w:val="00282DF5"/>
    <w:rsid w:val="002B2713"/>
    <w:rsid w:val="002D3193"/>
    <w:rsid w:val="002D58BD"/>
    <w:rsid w:val="002E2882"/>
    <w:rsid w:val="002E4F93"/>
    <w:rsid w:val="002F1A3A"/>
    <w:rsid w:val="00300951"/>
    <w:rsid w:val="00311B79"/>
    <w:rsid w:val="00311BFD"/>
    <w:rsid w:val="003343B1"/>
    <w:rsid w:val="00362A71"/>
    <w:rsid w:val="0038118E"/>
    <w:rsid w:val="003B266E"/>
    <w:rsid w:val="003C318B"/>
    <w:rsid w:val="003C4414"/>
    <w:rsid w:val="003C4B2B"/>
    <w:rsid w:val="003D1C13"/>
    <w:rsid w:val="003F5F70"/>
    <w:rsid w:val="0040029F"/>
    <w:rsid w:val="004037DD"/>
    <w:rsid w:val="00414616"/>
    <w:rsid w:val="004156BB"/>
    <w:rsid w:val="00420A7D"/>
    <w:rsid w:val="00421D92"/>
    <w:rsid w:val="0042424D"/>
    <w:rsid w:val="00453883"/>
    <w:rsid w:val="004715C4"/>
    <w:rsid w:val="00473DA3"/>
    <w:rsid w:val="00473EA0"/>
    <w:rsid w:val="00480A44"/>
    <w:rsid w:val="00483CCC"/>
    <w:rsid w:val="00490B5C"/>
    <w:rsid w:val="00496AD0"/>
    <w:rsid w:val="004D57F4"/>
    <w:rsid w:val="004F1CDA"/>
    <w:rsid w:val="004F57EE"/>
    <w:rsid w:val="00506365"/>
    <w:rsid w:val="00521455"/>
    <w:rsid w:val="00534E21"/>
    <w:rsid w:val="00546914"/>
    <w:rsid w:val="005557BC"/>
    <w:rsid w:val="00574BA3"/>
    <w:rsid w:val="005A5F78"/>
    <w:rsid w:val="005A6E66"/>
    <w:rsid w:val="005C7ADC"/>
    <w:rsid w:val="00627541"/>
    <w:rsid w:val="0063590E"/>
    <w:rsid w:val="0064350E"/>
    <w:rsid w:val="00654579"/>
    <w:rsid w:val="0067656E"/>
    <w:rsid w:val="006823B4"/>
    <w:rsid w:val="00690A9D"/>
    <w:rsid w:val="006A229C"/>
    <w:rsid w:val="006A2E58"/>
    <w:rsid w:val="006D410C"/>
    <w:rsid w:val="00707808"/>
    <w:rsid w:val="0071162B"/>
    <w:rsid w:val="00714908"/>
    <w:rsid w:val="0072515A"/>
    <w:rsid w:val="00774E94"/>
    <w:rsid w:val="0079622C"/>
    <w:rsid w:val="007A2A79"/>
    <w:rsid w:val="007B12FE"/>
    <w:rsid w:val="007C45B6"/>
    <w:rsid w:val="007D5BD7"/>
    <w:rsid w:val="007E3725"/>
    <w:rsid w:val="007E4F5F"/>
    <w:rsid w:val="007F1F14"/>
    <w:rsid w:val="007F5C80"/>
    <w:rsid w:val="00833B8C"/>
    <w:rsid w:val="008355FD"/>
    <w:rsid w:val="00844E07"/>
    <w:rsid w:val="00851767"/>
    <w:rsid w:val="00860A1F"/>
    <w:rsid w:val="00873AE4"/>
    <w:rsid w:val="00876974"/>
    <w:rsid w:val="008926AA"/>
    <w:rsid w:val="008972E7"/>
    <w:rsid w:val="008E10CB"/>
    <w:rsid w:val="008E7600"/>
    <w:rsid w:val="008F5ED2"/>
    <w:rsid w:val="0091252F"/>
    <w:rsid w:val="009145B7"/>
    <w:rsid w:val="00921E37"/>
    <w:rsid w:val="00927C09"/>
    <w:rsid w:val="00954B0C"/>
    <w:rsid w:val="00971B82"/>
    <w:rsid w:val="00982972"/>
    <w:rsid w:val="009B514A"/>
    <w:rsid w:val="009B7729"/>
    <w:rsid w:val="009C7FF7"/>
    <w:rsid w:val="009E7552"/>
    <w:rsid w:val="00A11617"/>
    <w:rsid w:val="00A17EF2"/>
    <w:rsid w:val="00A34624"/>
    <w:rsid w:val="00A70606"/>
    <w:rsid w:val="00A75F66"/>
    <w:rsid w:val="00A77D7C"/>
    <w:rsid w:val="00A84E8B"/>
    <w:rsid w:val="00A91BA3"/>
    <w:rsid w:val="00AB04D7"/>
    <w:rsid w:val="00AC2844"/>
    <w:rsid w:val="00AE38AE"/>
    <w:rsid w:val="00AF220E"/>
    <w:rsid w:val="00B01098"/>
    <w:rsid w:val="00B046C0"/>
    <w:rsid w:val="00B30F0C"/>
    <w:rsid w:val="00B56792"/>
    <w:rsid w:val="00B8079E"/>
    <w:rsid w:val="00BB01D8"/>
    <w:rsid w:val="00BD0CB5"/>
    <w:rsid w:val="00BD4AC3"/>
    <w:rsid w:val="00BF3289"/>
    <w:rsid w:val="00C010C9"/>
    <w:rsid w:val="00C01566"/>
    <w:rsid w:val="00C2237D"/>
    <w:rsid w:val="00C2251E"/>
    <w:rsid w:val="00C36421"/>
    <w:rsid w:val="00C4717C"/>
    <w:rsid w:val="00C529B9"/>
    <w:rsid w:val="00C57101"/>
    <w:rsid w:val="00C612DF"/>
    <w:rsid w:val="00C61BFE"/>
    <w:rsid w:val="00C87294"/>
    <w:rsid w:val="00CA1080"/>
    <w:rsid w:val="00CB3BB3"/>
    <w:rsid w:val="00CB5DF0"/>
    <w:rsid w:val="00CE1A6D"/>
    <w:rsid w:val="00CE276D"/>
    <w:rsid w:val="00CE5090"/>
    <w:rsid w:val="00CE561F"/>
    <w:rsid w:val="00D03EFF"/>
    <w:rsid w:val="00D049A1"/>
    <w:rsid w:val="00D07F04"/>
    <w:rsid w:val="00D1158A"/>
    <w:rsid w:val="00D35ABD"/>
    <w:rsid w:val="00D55396"/>
    <w:rsid w:val="00D61B04"/>
    <w:rsid w:val="00D63AAF"/>
    <w:rsid w:val="00D660C0"/>
    <w:rsid w:val="00D8000E"/>
    <w:rsid w:val="00D95992"/>
    <w:rsid w:val="00D95F37"/>
    <w:rsid w:val="00DA20E9"/>
    <w:rsid w:val="00DC02FF"/>
    <w:rsid w:val="00DE2C8F"/>
    <w:rsid w:val="00DE59AA"/>
    <w:rsid w:val="00DF36B0"/>
    <w:rsid w:val="00DF7FFD"/>
    <w:rsid w:val="00E1136B"/>
    <w:rsid w:val="00E12098"/>
    <w:rsid w:val="00E607F7"/>
    <w:rsid w:val="00E9725C"/>
    <w:rsid w:val="00EA240A"/>
    <w:rsid w:val="00EA6A59"/>
    <w:rsid w:val="00EA75C7"/>
    <w:rsid w:val="00EB17B2"/>
    <w:rsid w:val="00EB7F60"/>
    <w:rsid w:val="00ED7956"/>
    <w:rsid w:val="00EE19D4"/>
    <w:rsid w:val="00EF48DD"/>
    <w:rsid w:val="00F00365"/>
    <w:rsid w:val="00F22386"/>
    <w:rsid w:val="00F32B26"/>
    <w:rsid w:val="00F353BB"/>
    <w:rsid w:val="00F52B1E"/>
    <w:rsid w:val="00F60428"/>
    <w:rsid w:val="00F67D9D"/>
    <w:rsid w:val="00F80CC5"/>
    <w:rsid w:val="00FB06E8"/>
    <w:rsid w:val="00FB2C6D"/>
    <w:rsid w:val="00FC314B"/>
    <w:rsid w:val="00FC54EA"/>
    <w:rsid w:val="00FE2DF8"/>
    <w:rsid w:val="00FF1269"/>
    <w:rsid w:val="00FF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AF"/>
    <w:pPr>
      <w:spacing w:after="0" w:line="240" w:lineRule="auto"/>
    </w:pPr>
    <w:rPr>
      <w:rFonts w:ascii="Cambria" w:eastAsia="Times New Roman" w:hAnsi="Cambria" w:cs="Cambria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3AA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Calibri" w:hAnsi="Calibri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3AAF"/>
    <w:rPr>
      <w:rFonts w:ascii="Calibri" w:eastAsia="Times New Roman" w:hAnsi="Calibri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6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AF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63AAF"/>
    <w:pPr>
      <w:ind w:left="720"/>
    </w:pPr>
  </w:style>
  <w:style w:type="paragraph" w:styleId="Footer">
    <w:name w:val="footer"/>
    <w:basedOn w:val="Normal"/>
    <w:link w:val="FooterChar"/>
    <w:uiPriority w:val="99"/>
    <w:rsid w:val="00D63A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AAF"/>
    <w:rPr>
      <w:rFonts w:ascii="Cambria" w:eastAsia="Times New Roman" w:hAnsi="Cambria" w:cs="Cambr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D63AA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63A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AAF"/>
    <w:rPr>
      <w:rFonts w:ascii="Cambria" w:eastAsia="Times New Roman" w:hAnsi="Cambria" w:cs="Cambr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63AAF"/>
    <w:pPr>
      <w:spacing w:after="0" w:line="240" w:lineRule="auto"/>
    </w:pPr>
    <w:rPr>
      <w:rFonts w:ascii="Calibri" w:eastAsia="Times New Roman" w:hAnsi="Calibri" w:cs="Calibr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3AA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D63AAF"/>
    <w:pPr>
      <w:tabs>
        <w:tab w:val="left" w:pos="1701"/>
      </w:tabs>
      <w:overflowPunct w:val="0"/>
      <w:autoSpaceDE w:val="0"/>
      <w:autoSpaceDN w:val="0"/>
      <w:adjustRightInd w:val="0"/>
      <w:ind w:left="1985" w:hanging="1985"/>
      <w:jc w:val="both"/>
      <w:textAlignment w:val="baseline"/>
    </w:pPr>
    <w:rPr>
      <w:rFonts w:ascii="Calibri" w:hAnsi="Calibri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63AAF"/>
    <w:rPr>
      <w:rFonts w:ascii="Calibri" w:eastAsia="Times New Roman" w:hAnsi="Calibri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D63AAF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63AAF"/>
    <w:rPr>
      <w:rFonts w:ascii="Arial" w:eastAsia="Times New Roman" w:hAnsi="Arial" w:cs="Times New Roman"/>
      <w:sz w:val="24"/>
      <w:szCs w:val="20"/>
      <w:lang w:val="en-US"/>
    </w:rPr>
  </w:style>
  <w:style w:type="paragraph" w:styleId="List3">
    <w:name w:val="List 3"/>
    <w:basedOn w:val="Normal"/>
    <w:uiPriority w:val="99"/>
    <w:rsid w:val="00D63AAF"/>
    <w:pPr>
      <w:overflowPunct w:val="0"/>
      <w:autoSpaceDE w:val="0"/>
      <w:autoSpaceDN w:val="0"/>
      <w:adjustRightInd w:val="0"/>
      <w:ind w:left="1080" w:hanging="360"/>
      <w:textAlignment w:val="baseline"/>
    </w:pPr>
    <w:rPr>
      <w:rFonts w:ascii="Calibri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844E07"/>
    <w:rPr>
      <w:rFonts w:ascii="Cambria" w:eastAsia="Times New Roman" w:hAnsi="Cambria" w:cs="Cambr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5A52-48B5-409D-8C86-A5FDDB8B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23</Pages>
  <Words>5926</Words>
  <Characters>33784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Customer</cp:lastModifiedBy>
  <cp:revision>82</cp:revision>
  <cp:lastPrinted>2017-11-16T02:51:00Z</cp:lastPrinted>
  <dcterms:created xsi:type="dcterms:W3CDTF">2017-02-13T10:39:00Z</dcterms:created>
  <dcterms:modified xsi:type="dcterms:W3CDTF">2017-11-16T02:56:00Z</dcterms:modified>
</cp:coreProperties>
</file>